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F" w:rsidRPr="008B4F97" w:rsidRDefault="00D9116F" w:rsidP="00D911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8099"/>
      <w:r w:rsidRPr="008B4F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8B4F97" w:rsidRPr="008B4F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4F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Управление социальной и психолого-педагогической деятельностью (магистратура)</w:t>
      </w:r>
      <w:r w:rsidR="008B4F97" w:rsidRPr="008B4F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4F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Start w:id="1" w:name="_GoBack"/>
      <w:bookmarkEnd w:id="0"/>
      <w:bookmarkEnd w:id="1"/>
    </w:p>
    <w:sdt>
      <w:sdtPr>
        <w:id w:val="17443810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B4F97" w:rsidRDefault="008B4F97">
          <w:pPr>
            <w:pStyle w:val="a9"/>
          </w:pPr>
          <w:r>
            <w:t>Оглавление</w:t>
          </w:r>
        </w:p>
        <w:p w:rsidR="008B4F97" w:rsidRDefault="008B4F97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1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2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3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4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философия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5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Коммуникативная компетентность специалиста как основа эффективности социальной и психолого-педагогической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6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7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Мониторинг качества профессиональной деятельности социального педагога и 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8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09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Общие основы дифференциальной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0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Общие проблемы дифференциальной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1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Прогнозирование, проектирование и планирование социально- и психолого-педагогической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2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3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компетентность социального педагога,педагога-психолога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4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5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 социальной и психолого-педагогической деятельности работников образования и социальной службы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6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7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в условиях деструктивной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8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воспитательными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19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досуговой деятельностью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0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образовательной средой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1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образовательными проектами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2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психолого-педагогическим сопровождением учащихся в процессе учебно-воспитательной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3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работой с педагогическими кадрами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4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сельской образовательной школой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5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современными образовательными организациями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8126" w:history="1">
            <w:r w:rsidRPr="009B370E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профессиональной компетентности специалиста для работы в сельских образовательных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F97" w:rsidRDefault="008B4F97">
          <w:r>
            <w:rPr>
              <w:b/>
              <w:bCs/>
            </w:rPr>
            <w:fldChar w:fldCharType="end"/>
          </w:r>
        </w:p>
      </w:sdtContent>
    </w:sdt>
    <w:p w:rsidR="00D9116F" w:rsidRPr="008B4F97" w:rsidRDefault="00D9116F" w:rsidP="00D9116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093"/>
        <w:gridCol w:w="10082"/>
      </w:tblGrid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8100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8101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758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8102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954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8103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B79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8104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философия науки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- Москва : Моск. гуманит. ун-т,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Мядель. - Минск : Вышэйшая школа,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Чечеткина, И. И. Философия науки Нового времени [Электронный ресурс] : учебное пособие / И. И. Чечеткина ; ред. Е. И. Шевченко. - Казань : Казан. нац. исслед. технол. ун-т, 2013. - 185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Бряник, Н. В. История науки доклассического периода. Философский анализ [Электронный ресурс] : учебное пособие / Н. В. Бряник. - Екатеринбург : УФУ, 2016. - 164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Степин, В. С. Философия и методология науки [Электронный ресурс] / В. С. Степин. - Москва : Академический Проект, Альма Матер, 2015.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- Москва : Мирос, 2001. - 367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учеб. пособие / Лебедев С. А., Авдулов А. Н., Борзенков В. Г. и др. ; под ред. С. А. Лебедева. - 3-е изд., перераб. и доп. - Москва : Акад. проект, 2006. - 735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3-е.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2005. - 271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Истина в науках и философии : сб. исслед. / Ин-т философии РАН ; под ред. И. Т. Касавина и др. - Москва : Альфа-М, 2010. - 492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социальных и гуманитарных наук : учеб. пособие для вузов / С. А. Лебедев и др. ; под общ. ред. С. А. Лебедева. - Изд. 2-е, испр. и доп. - Москва : Акад. проект, 2008. - 733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- Саратов : Ай Пи Эр Медиа, 2012. - 476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Мезенцев, С. Д. Философия науки и техники [Электронный ресурс] : учебное пособие / С. Д. Мезенцев.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 - Москва : Наука, 2013. - 357 с. - 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Г. Г. История и философия науки [Электронный ресурс] : учебное пособие / Г. Г. Беляев, Н. П. Котляр. - Москва : Моск. гос. акад. водного транспорта, 2014. - 170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2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8105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Коммуникативная компетентность специалиста как основа эффективности социальной и психолого-педагогической деятельности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: учеб. для вузов по спец. "Связи с общественностью" / Ф. И. Шарков. - 4-е изд., перераб. - Москва : Дашков и К, 2013. - 487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Г. Р. Психология общения : учеб. пособие для психол. фак. вузов / Г. Р. Чернова, Т. В. Слотина. - Санкт-Петербург : Питер, 2012. - 235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- Минск : Беларус. навука, 1998.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Масюкевич, Н. В. Психология эффективного общения : для всех / Н. В. Масюкевич, Л. С. Кожуховская. - Минск : Совр. шк., 2007. - 382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Латынов, В. В. Психология коммуникативного воздействия [Электронный ресурс] / В. В. Латынов. - Москва : Институт психологии РАН,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30A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8106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5F077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8107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Мониторинг качества профессиональной деятельности социального педагога и педагога-психолога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профессиональной деятельности специалиста : учеб. пособие / сост. Т. В. Горбунова. - Чебоксары : Чуваш. гос. пед. ун-т, 2018. - 96 с. - Библиогр.: с. 94. - 119-00.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профессиональной деятельности специалиста [Электронный ресурс] : учеб. пособие / сост. Т. В. Горбунова. - Электрон. текстовые дан. pdf. - Чебоксары : Чуваш. гос. пед. ун-т, 2018. - 96 с. - Библиогр.: с. 94.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 - Москва : Пед. о-во России, 2007. - 95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Реализация квалиметрического подхода к оценке качества инновационной психолого-педагогической деятельности в системе образования / Е. А. Дрягалова // Приволжский научный журнал. - 2013. - № 2. - С. 152–155.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И. Формы учета деятельности и отчетности педагога-психолога образовательного учреждения / И. Коновалова // Управление школой. Приложение к газете "Первое сентября". - 2005. - № 16. - С. 11–14.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Учет деятельности педагога-психолога образовательного учреждения / М. Семаго // Школьный психолог. Приложение к газете "Первое сентября". - 2002. - № 5. - С. 12–13.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Технологический потенциал социально-педагогической деятельности / И. А. Липский // Педагогика. - 2004. - № 9. - С. 34–41.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Лушина, Т. И. Деятельность социального педагога в образовательном учреждении: сущность, специфика и результативность / Т. И. Лушина, Н. В. Рябинина // Народная школа = Халах шкуле. - 2009. - № 5. - С. 37–38.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Специфика профессиональной деятельности педагога-психолога в условиях реализации новых образовательных стандартов / С. Г. Краснова // Народная школа = Халах шкуле. - 2012. - № 6. - С. 62–64.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445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8108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управления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- 3-е изд., перераб. и доп. - Москва : Академия, 2013. - 333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- Омск : Омский гос. институт сервиса, 2014.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- Санкт-Петербург : С.-Петерб. гос. архит.-строит. ун-т : ЭБС АСВ, 2013.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[Электронный ресурс] : учеб. пособие для вузов / Н. С. Толстов.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- Москва ; Саратов : Дашков и К : Ай Пи Эр Медиа, 2017.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общеобразовательной школой : справочник. 2002/2003 учеб. год. - 3-е изд., испр. и доп. - Москва : Образование в документах, 2002. - 199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социально-педагогической деятельности учителя в школе : сб. науч. ст. / Чуваш. гос. пед. ун-т ; отв. ред. С. Г.Григорьева, З. М. Беляева. - Чебоксары : ЧГПУ, 2008. - 259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- Москва : Юрайт, 2010. - 576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- 2-е изд., перераб. и доп. - Москва : ИНФРА-М, 2013. - 304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- Москва : Дашков и К, 2011.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акты введения Федерального государственного образовательного стандарта общего образования [Электронный ресурс] : хрестоматия / сост. С. Е. Орлова. - Комсомольск-на-Амуре : АГПГУ,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A96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8109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Общие основы дифференциальной психологии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Хейс, Н. Принципы сравнительной психологии [Электронный ресурс] : учебное пособие / Н. Хейс. - Москва : Когито-Центр,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Базылевич, Т. Ф. Дифференциальная психология : учеб. для вузов по направлению подгот. "Психология" / Т. Ф. Базылевич. - Москва : ИНФРА-М, 2017. - 224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Учет особенностей темперамента в учебно-воспитательной работе : (в помощь практ. психологу и учителю) / Е. В. Гунина, Т. Г. Любимова, Н. В. Смирнова. - Чебоксары : РИПКРНО, 1992. - 31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Ю. М. Восхождение к индивидуальности : кн. для учителя / Ю. М. Орлов. - Москва : Просвещение, 1991. - 287 с. 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И. Личностная индивидуальность школьника / М. И. Смирнов. - Киров : ВГПУ, 1995. - 41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Мерлин, В. С. Психология индивидуальности : избр. психол. тр. / В. С. Мерлин ; под ред. Е. А. Климова . - Москва : Ин-т практ. психологии ; Воронеж : МОДЭК, 1996. - 446 с. 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С. Психология индивидуальных различий : учебник / М. С. Егорова. - Москва : Планета детей, 1997. - 327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Гачев, Г. Д. Национальные образы мира : курс лекций / Г. Д. Гачев ; послесл. В. А. Шнирельмана. - Москва : Academia, 1998. - 430 с. : ил. - Часть текста англ.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Небылицын, В. Д. Проблемы психологии индивидуальности : избр. психол. тр. / В. Д. Небылицын ; под ред. А. В. Брушлинского, Т. Н. Ушаковой ; вступ. ст. Т. Н. Ушаковой. - Москва : Моск. психол.-соц. ин-т ; Воронеж : МОДЭК, 2000. - 682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индивидуальных различий : хрестоматия / под ред. Ю. Б. Гиппенрейтер, В. Я. Романова. - Москва : ЧеРо, 2000. - 775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Либин, А. В. Дифференциальная психология. На пересечении европейских, российских и американских традиций : учеб. пособие для вузов по направлению и спец. психологии / А. В. Либин. - 3-е изд., испр. - Москва : Academia : Смысл, 2004. - 527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Нартова-Бочавер, С. К. Дифференциальная психология : учеб. пособие для вузов по психол. спец. / С. К. Нартова-Бочавер. - Москва : Флинта : Моск. психол.-соц. ин-т, 2003.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Купер, К. Индивидуальные различия / К. Купер ; пер. с англ. Т. М. Марютиной ; науч. ред. пер. И. В. Равич-Щербо. - Москва : Аспект Пресс, 2000. - 526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: учеб. пособие / Е. В. Славутская. - Чебоксары : Чуваш. гос. пед. ун-т, 2009. - 133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А. Межполушарные асимметрии и индивидуальные различия человека / В. А. Москвин, Н. В. Москвина. - Москва : Смысл, 2011. - 367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Адлер, А. Очерки по индивидуальной психологии [Электронный ресурс] : учебное пособие / А. Адлер. - Москва : Когито-Центр, 2002.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Полисистемное исследование индивидуальности человека [Электронный ресурс] / Б. А. Вяткин и др. - Москва : Пер Сэ,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От индивида к индивидуальности [Электронный ресурс] : введение в психологию / В. Д. Шадриков. - Москва : Когито-Центр : Ин-т психологии РАН,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Русалов, В. М. Темперамент в структуре индивидуальности человека [Электронный ресурс] : дифференциально-психофизиологические и психологические исследования / В. М. Русалов. - Москва : Когито-Центр : Ин-т психологии РАН,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[Электронный ресурс] : учеб. пособие / Е. В. Славутская.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948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8110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Общие проблемы дифференциальной психологии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Хейс, Н. Принципы сравнительной психологии [Электронный ресурс] : учебное пособие / Н. Хейс. - Москва : Когито-Центр,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Базылевич, Т. Ф. Дифференциальная психология : учеб. для вузов по направлению подгот. "Психология" / Т. Ф. Базылевич. - Москва : ИНФРА-М, 2017. - 224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Учет особенностей темперамента в учебно-воспитательной работе : (в помощь практ. психологу и учителю) / Е. В. Гунина, Т. Г. Любимова, Н. В. Смирнова. - Чебоксары : РИПКРНО, 1992. - 31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Ю. М. Восхождение к индивидуальности : кн. для учителя / Ю. М. Орлов. - Москва : Просвещение, 1991. - 287 с. 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И. Личностная индивидуальность школьника / М. И. Смирнов. - Киров : ВГПУ, 1995. - 41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Мерлин, В. С. Психология индивидуальности : избр. психол. тр. / В. С. Мерлин ; под ред. Е. А. Климова . - Москва : Ин-т практ. психологии ; Воронеж : МОДЭК, 1996. - 446 с. 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 Эксперимент в социальной психологии : пер. с англ. / С. Милграм. - 3-е изд., междунар. - Санкт-Петербург : Питер, 2000. - 335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С. Психология индивидуальных различий : учебник / М. С. Егорова. - Москва : Планета детей, 1997. - 327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Гачев, Г. Д. Национальные образы мира : курс лекций / Г. Д. Гачев ; послесл. В. А. Шнирельмана. - Москва : Academia, 1998. - 430 с. : ил. - Часть текста англ.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Вейнингер, О. Пол и характер / О. Вейнингер ; пер. с нем. В. Лихтенштадта. - Ростов н/Д : Феникс, 1998. - 606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Небылицын, В. Д. Проблемы психологии индивидуальности : избр. психол. тр. / В. Д. Небылицын ; под ред. А. В. Брушлинского, Т. Н. Ушаковой ; вступ. ст. Т. Н. Ушаковой. - Москва : Моск. психол.-соц. ин-т ; Воронеж : МОДЭК, 2000. - 682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индивидуальных различий : хрестоматия / под ред. Ю. Б. Гиппенрейтер, В. Я. Романова. - Москва : ЧеРо, 2000. - 775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К. С. Теории личности : учеб. пособие для фак. психологии по дисциплине "Общ. психология" / К. С. Холл, Г. Линдсей ; пер. с англ. И. Гриншпун. - Москва : Апрель Пресс : ЭКСМО-Пресс, 2000. - 591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Либин, А. В. Дифференциальная психология. На пересечении европейских, российских и американских традиций : учеб. пособие для вузов по направлению и спец. психологии / А. В. Либин. - 3-е изд., испр. - Москва : Academia : Смысл, 2004. - 527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Нартова-Бочавер, С. К. Дифференциальная психология : учеб. пособие для вузов по психол. спец. / С. К. Нартова-Бочавер. - Москва : Флинта : Моск. психол.-соц. ин-т, 2003.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Купер, К. Индивидуальные различия / К. Купер ; пер. с англ. Т. М. Марютиной ; науч. ред. пер. И. В. Равич-Щербо. - Москва : Аспект Пресс, 2000. - 526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: учеб. пособие / Е. В. Славутская. - Чебоксары : Чуваш. гос. пед. ун-т, 2009. - 133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 - Москва : Акад. проект ; Екатеринбург : Деловая кн., 2007. - 350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 Социальная психология : учеб. для вузов : для вузов по гуманит. направлениям и спец. / Н. С. Ефимова, А. В. Литвинова. - Москва : Юрайт, 2012. - 442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Москвин, В. А. Межполушарные асимметрии и индивидуальные различия человека / В. А. Москвин, Н. В. Москвина. - Москва : Смысл, 2011. - 367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 Социальная психология малых групп : учеб. пособие для вузов / А. В. Сидоренков. - Ростов-на-Дону : Феникс, 2012. - 382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Адлер, А. Очерки по индивидуальной психологии [Электронный ресурс] : учебное пособие / А. Адлер. - Москва : Когито-Центр, 2002.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учебное пособие / А. Л. Журавлев и др. - Москва : Пер Сэ,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Полисистемное исследование индивидуальности человека [Электронный ресурс] / Б. А. Вяткин и др. - Москва : Пер Сэ, 2012.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Социальная психология [Электронный ресурс] : учебное пособие / Д. Д. Доника. - Волгоград : Вузовское образование, 2013.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 Социальная психология [Электронный ресурс] : учебное пособие / Е. С. Щербакова.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От индивида к индивидуальности [Электронный ресурс] : введение в психологию / В. Д. Шадриков. - Москва : Когито-Центр : Ин-т психологии РАН,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Русалов, В. М. Темперамент в структуре индивидуальности человека [Электронный ресурс] : дифференциально-психофизиологические и психологические исследования / В. М. Русалов. - Москва : Когито-Центр : Ин-т психологии РАН,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Социальная психология [Электронный ресурс] : учебное пособие / Е. А. Афанасьева. - Саратов : Вузовское образование,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Основы дифференциальной психологии [Электронный ресурс] : учеб. пособие / Е. В. Славутская.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 - Чебоксары : ЧГПУ, 2016. - 105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учеб. пособие / Чуваш. гос. пед. ун-т ; сост. О. В. Чернова.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[Электронный ресурс] : учебник / Т. В. Бендас и др. - Оренбург : Оренбург. гос. ун-т : ЭБС АСВ, 2015. - 355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03B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8111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Прогнозирование, проектирование и планирование социально- и психолого-педагогической деятельности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прикл. бакалавриата / О. В. Солодянкина. - 4-е изд., испр. и доп. - Москва : Юрайт, 2018. - 206 с. : ил. - (Бакалавр. Прикладной курс). - Библиогр.: с. 199–206. - ISBN 978-5-534-07566-3 : 493-37.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 - Москва : Пед. о-во России, 2007. - 95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Реализация квалиметрического подхода к оценке качества инновационной психолого-педагогической деятельности в системе образования / Е. А. Дрягалова // Приволжский научный журнал. - 2013. - № 2. - С. 152–155.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И. Формы учета деятельности и отчетности педагога-психолога образовательного учреждения / И. Коновалова // Управление школой. Приложение к газете "Первое сентября". - 2005. - № 16. - С. 11–14.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Учет деятельности педагога-психолога образовательного учреждения / М. Семаго // Школьный психолог. Приложение к газете "Первое сентября". - 2002. - № 5. - С. 12–13.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Технологический потенциал социально-педагогической деятельности / И. А. Липский // Педагогика. - 2004. - № 9. - С. 34–41.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Лушина, Т. И. Деятельность социального педагога в образовательном учреждении: сущность, специфика и результативность / Т. И. Лушина, Н. В. Рябинина // Народная школа = Халах шкуле. - 2009. - № 5. - С. 37–38.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Специфика профессиональной деятельности педагога-психолога в условиях реализации новых образовательных стандартов / С. Г. Краснова // Народная школа = Халах шкуле. - 2012. - № 6. - С. 62–64.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13E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8112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B12A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8113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компетентность социального педагога,педагога-психолога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 - Москва : Пед. о-во России, 2007. - 95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[Электронный ресурс] : учеб. пособие для вузов / Т. В. Романова.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Садыкова, Л. Р. Методики и технологии работы социального педагога [Электронный ресурс]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Дрягалова, Е. А. Реализация квалиметрического подхода к оценке качества инновационной психолого-педагогической деятельности в системе образования / Е. А. Дрягалова // Приволжский научный журнал. - 2013. - № 2. - С. 152–155.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И. Формы учета деятельности и отчетности педагога-психолога образовательного учреждения / И. Коновалова // Управление школой. Приложение к газете "Первое сентября". - 2005. - № 16. - С. 11–14.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Учет деятельности педагога-психолога образовательного учреждения / М. Семаго // Школьный психолог. Приложение к газете "Первое сентября". - 2002. - № 5. - С. 12–13.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Технологический потенциал социально-педагогической деятельности / И. А. Липский // Педагогика. - 2004. - № 9. - С. 34–41.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Лушина, Т. И. Деятельность социального педагога в образовательном учреждении: сущность, специфика и результативность / Т. И. Лушина, Н. В. Рябинина // Народная школа = Халах шкуле. - 2009. - № 5. - С. 37–38.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С. Г. Специфика профессиональной деятельности педагога-психолога в условиях реализации новых образовательных стандартов / С. Г. Краснова // Народная школа = Халах шкуле. - 2012. - № 6. - С. 62–64.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325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8114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- Москва : Логос, 2012.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Москва : ЮНИТИ-ДАНА, 2012.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учебное пособие / А. А. Трусь. - Минск : Вышэйшая школа,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- 5-е изд. - Москва : Дашков и К, 2016.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- Москва : Логос, 2014.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- 2-е изд. - Москва : ЮНИТИ-ДАНА, 2015. - 455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- Москва : ГЭОТАР-МЕД, 2001. - 367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- Москва : ГЭОТАР-МЕД, 2001. - 383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- Чебоксары : Чуваш. гос. пед. ун-т, 2005. - 91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Москва : Academia, 2005.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- Изд. 3-е. - Ростов н/Д : Феникс, 2006. - 507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- Москва : Высш. шк., 2005. - 296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- 2-е изд., стер. - Москва : Academia,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Москва : Дашков и К, 2009.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- 3-е изд., стер. - Москва : КноРус, 2010. - 274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- Чебоксары : Чуваш. гос. пед. ун-т, 2011. - 145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- Ростов н/Д : Феникс ; Санкт-Петербург : Северо-Запад, 2007. - 254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- Москва : Волтерс Клувер,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- Москва : КноРус, 2012. - 254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- Санкт-Петербург : Рос. гос. пед. ун-т им. А.И. Герцена, 2015.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64D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8115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 социальной и психолого-педагогической деятельности работников образования и социальной службы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образовательном учреждении : учеб.-метод. пособие / авт.-сост. В. Г. Дмитриева и др. - Москва : Пед. о-во России, 2007. - 95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школе : (из опыта работы) / авт.-сост. Л. Д. Баранова. - Волгоград : Учитель, 2009. - 187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- Ростов-на-Дону : Феникс, 2012. - 283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2 / Чуваш. гос. пед. ун-т ; отв. ред. И. П. Иванова, Т. В. Горбунова, Н. Н. Корочкова. - Чебоксары : ЧГПУ, 2015.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педагогика: современное состояние и перспективы развития : сб. науч. ст. : на основе материалов Всерос. науч.-практ. конф. : в 2 ч. Ч. 1 / Чуваш. гос. пед. ун-т ; отв. ред. И. П. Иванова, Т. В. Горбунова, Н. Н. Корочкова. - Чебоксары : ЧГПУ, 2015.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социальная педагогика [Электронный ресурс] : хрестоматия : в 2 ч. / сост. Л. Н. Мардахаев. - Москва : Издательство РГСУ, 2013. - 798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деятельность социального педагога в условиях сельского социума [Электронный ресурс] : учеб.-метод. пособие / Чуваш. гос. пед. ун-т ; сост. Т. В. Горбунова. - Электрон. текстовые дан. pdf. - Чебоксары : ЧГПУ, 2016.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DA4F3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8116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- Москва : Academia, 2003. - 238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14F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8117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в условиях деструктивной среды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- Москва : Дашков и К : Наука-Спектр, 2012.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в социальной работе [Электронный ресурс] : учебник / С. А. Анисимова и др. - Москва : Дашков и К, 2013.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С. А. Управление в социальной работе [Электронный ресурс] : учебник для вузов / С. А. Анисимова, О. И. Байдарова, Е. И. Комаров. - Москва : Дашков и К, 2014.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среды : учеб. пособие / сост. Т. В. Романова. - Чебоксары : Чуваш. гос. пед. ун-т, 2017.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среды [Электронный ресурс] : учеб. пособие / сост. Т. В. Романова. - Электрон. текстовые дан. pdf. - Чебоксары : Чуваш. гос. пед. ун-т, 2017. - 121 с. - Библиогр.: с. 117–119. - Режим доступа: http://biblio.chgpu.edu.ru/. - 75-00.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Сорочинская, Е. Н. Теория и практика социальных педагогов детско-юношеских объединений / Е. Н. Сорочинская. - Ростов н/Д : Изд-во Рост. пед. ун-та, 1996. - 186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Башкатов, И. П. Психология асоциально-криминальных групп подростков и молодежи : учеб.-метод. пособие / И. П. Башкатов. - Москва : Моск. психол.-соц. ин-т ; Воронеж : МОДЭК, 2002. - 416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неблагополучной семьи : кн. для педагогов и родителей / В. М. Целуйко. - Москва : ВЛАДОС-ПРЕСС, 2003. - 271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Ватова, Л. С. Социально-психологические основания молодежного вандализма и его профилактика / Л. С. Ватова. - Москва : НИИ шк. технологий, 2006. - 295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- 2-е изд. - Москва : Дашков и К, 2008. - 278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: учеб.-метод. пособие / Л. Ю. Александрова. - Чебоксары : Чуваш. гос. пед. ун-т, 2007. - 83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Диагностика психолого-социальной дезадаптации детей и подростков : метод. пособие / Т. А. Шилова. - 3-е изд. - Москва : АЙРИС-пресс : Айрис-дидактика, 2006. - 109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созависимого, асоциального поведения у детей в специальных (коррекционных) образовательных учреждениях Чувашской Республики : сб. науч. трудов : материалы Респ. науч.-практ. конф. / Чуваш. гос. пед. ун-т ; отв. ред. Г. П. Захарова. - Чебоксары : ЧГПУ, 2009. - 91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Социальная работа с лицами и группами девиантного поведения : учеб. пособие для вузов по направлению и спец. "Соц. работа" / П. Д. Павленок, М. Я. Руднева. - Москва : ИНФРА-М, 2010. - 184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- Москва : Науч. эксперт, 2013. - 260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Барчук, Т. В. Виктимология [Электронный ресурс] : учебное пособие / Т. В. Барчук. - Москва : ЮНИТИ-ДАНА, 2010.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- Москва : ЮНИТИ-ДАНА,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Аванесов, Г. А. Преступность и социальные сословия [Электронный ресурс] : криминологические рассуждения / Г. А. Аванесов. - Москва : ЮНИТИ-ДАНА, 2010.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Батов, В. Агрессия и деструктивность : судьба Владимира Высоцкого в его стихах / В. Батов // Прикладная психология и психоанализ. - 2001. - № 4. - С. 5–17.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Базарный, В. Ф. Деструктивные влияния современной школы на духовную сферу общества / В. Ф. Базарный // Школьные технологии. - 2004. - № 2. - С. 21–28.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Плотников, М. В. Аспекты деструктивности в современных организационных культурах / М. В. Плотников // Общественные науки и современность. - 2006. - № 3. - С. 132–148.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В. Методы работы по предупреждению вовлечения подростков в деструктивные неформальные объединения / Т. В. Егорова // Воспитание школьников. - 2009. - № 9. - С. 27–31.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С. Детская застенчивость как следствие деструктивного семейного воспитания / С. Усова, И. Молочкова // Социальная педагогика. - 2009. - № 3. - С. 101–109.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Мингазова, Д. В. Методика определения склонности к деструктивному общению (МОДО) у подростков / Д. В. Мингазова, Р. М. Фатыхова, И. Н. Нестерова // Психологический журнал. - 2014. - Т. 35, № 3. - С. 91–104.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Кумарина, Г. Ф. Система школьного образования: профилактика деструктивного поведения детей / Г. Ф. Кумарина // Социальная педагогика. - 2014. - № 3. - С. 5–19.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Аутодеструктивное поведение подростков / А. В. Ипатов, Т. Р. Шишигина // Дефектология. - 2016. - № 3. - С. 19–25.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044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8118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воспитательными системами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- Москва : Юрайт, 2014. - 314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- Москва : Академия, 2014.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- Чебоксары : Чуваш. гос. пед. ун-т, 2015. - 75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воспитательной системой школы: проблемы и решения / Л. В. Алиева и др. ; под ред. В. А. Караковского и др. - Москва : Пед. о-во России, 1999. - 261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Управление деятельностью городских образовательных учреждений по воспитанию учащихся : учеб. пособие / О. Г. Максимова, М. Е. Степанова. - Чебоксары : Чуваш. гос. пед. ун-т, 2002. - 89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Воспитательная работа: итоги и перспективы : (в помощь заместителям деканов по воспитательной работе) / Чуваш. гос. пед. ун-т ; сост. Б. Г. Миронов, М. Б. Кожанова, О. М. Лукичева и др. - Чебоксары : ЧГПУ, 2011. - 62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Д. В. Воспитательная система школы: от А до Я : пособие для учителя / Д. В. Григорьев, И. В. Кулешова, П. В. Степанов ; под ред. Л. И. Виноградовой. - Москва : Просвещение, 2006.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Педагог как профессиональный воспитатель : теория и технология поддержки проф. развития педагогов шк. / А. И. Григорьева. - Тула : ИПК и ППРО ТО, 2000. - 189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- Ростов н/Д : Феникс, 2006. - 509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- 2-е изд., стер. - Москва : Академия, 2008. - 237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 Система воспитательной работы в школе / Е. В. Советова, О. В. Шувалова. - Москва : Чистые пруды, 2008. - 30 с. - (Библиотечка "Первого сентября". Серия "Управление школой" ; вып. 22).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Н. Теория и методика воспитания : учеб. пособие для вузов по спец. "Педагогика и психология" / И. Н. Емельянова. - Москва : Академия, 2008. - 253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развитием воспитательного пространства малого города: опыт, проблемы : сб. науч. ст. : по материалам регион. науч.-практ. конф., г. Козмодемьянск, 23 сент. 2008 г. / Чуваш. гос. пед. ун-т и др. ; науч. ред. С. Г. Азариашвили, И. В. Павлов. - Чебоксары : ЧГПУ, 2008. - 241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- Изд. 2-е. - Москва : Высш. шк., 2009. - 256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- Чебоксары : ЧГПУ, 2010. - 143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- Изд. 3-е, перераб. и доп. - Ростов н/Д : Феникс : МарТ, 2010. - 349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Системный подход: проблемы совершенствования воспитания в современных условиях : (материалы Рос. науч.-практ. конф., 12–15 мая 1992 г., г. Чебоксары) : в 2 ч. Ч. 2 / Чуваш. гос. пед. ин-т и др. ; отв. ред. Сокольников Ю. П., Павлов И. В. - Чебоксары : Б. и., 1992 ; Москва.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- Чебоксары : НИИ педагогики и психологии, 2013. - 213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Воспитательная работа: итоги и перспективы [Электронный ресурс] : (в помощь заместителям деканов по воспитательной работе) / Чуваш. гос. пед. ун-т ; сост. Б. Г. Миронов, М. Б. Кожанова, О. М. Лукичева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сост. М. И. Болотова. - Оренбург : ОГМА, 2010.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D3E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8119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досуговой деятельностью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- Санкт-Петербург : Санкт-Петербургский гос. институт психологии и социальной работы,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Саратов : Вузовское образование, 2015.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- Москва : Юрайт, 2017. - 160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делать с детьми в загородном лагере / С. Афанасьев ; Инновац. метод. центр "Вариант". - Кострома : ИМЦ "Вариант", 1993. - 204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Сысоева, М. Е. Организация летнего отдыха детей : учеб.-метод. пособие / М. Е. Сысоева. - Москва : ВЛАДОС, 1999. - 176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- Москва : Моск. психол.-соц. ин-т : Флинта, 1998. - 235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книга веселого досуга / сост. Г. Филатова. - Москва : Ридерз Дайджест, 2003. - 312 с. : в осн.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и методика проведения игр с подростками. Взрослые игры для детей : учеб.-метод. пособие / Б. В. Куприянов, М. И. Рожков, И. И. Фришман. - Москва : ВЛАДОС, 2001. - 215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- Москва : ЦГЛ, 2005. - 126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Каникулы: социально-педагогические ориентиры / Ю. Н. Таран. - Нижний Новгород : Пед. технологии, 2006. - 111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 - Волгоград : Учитель, 2007. - 282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- Москва : Творч. центр "Сфера", 2004. - 80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- Чебоксары : ЧГПУ, 2008. - 175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Лобачева, С. И. Справочник вожатого / С. И. Лобачева, О. Е. Жиренко. - Москва : ВАКО, 2007.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досуга учащихся : сценарии внекл. мероприятий : 5–9 кл. / авт.-сост. Е. А. Егорова. - Волгоград : Учитель, 2009. - 162 с. : нот.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: учеб.-метод. пособие / Е. Г. Шаронова, М. В. Емельянова. - Чебоксары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Шуть, Н. Н. Волшебные ключи игромастера : об искусстве игры и мастерстве ее организации / Н. Н. Шуть. - Санкт-Петербург : Образоват. проекты ; Москва : Обруч, 2013. - 170 с. : нот.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Формирование экологической культуры школьников во внеклассной работе [Электронный ресурс] : учеб.-метод. пособие / Е. Г. Шаронова, М. В.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Концепция этнокультурного воспитания сельских школьников Чувашской Республики на основе этнотеатральной деятельности / В. Ю. Арестова. - Чебоксары : Чуваш. гос. пед. ун-т, 2013. - 27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- Москва : Рос. новый университет,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досуга [Электронный ресурс] : учебный терминологический словарь для студентов / сост. Л. Ю. Логунова. - Кемерово : Кемеров. гос. ун-т культуры и искусств,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- 2-е изд., испр. и доп. - Москва : Юрайт, 2017. - 264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- Москва : ИНФРА-М, 2017. - 257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757C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8120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образовательной средой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ED0C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8121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образовательными проектами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C6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8122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психолого-педагогическим сопровождением учащихся в процессе учебно-воспитательной деятельности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F711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8123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работой с педагогическими кадрами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персоналом : учеб. для вузов / В. М. Маслова. - Москва : Юрайт, 2012. - 488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2013. - 446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- Москва : Дашков и К, 2013. - 290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- Москва : Академия Естествознания : ЮИМ, 2012. - 403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- Москва : Дашков и К,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 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- Москва : Чистые пруды, 2010. - 29 с. -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- Изд. 2-е, перераб. и доп. - Москва : ИНФРА-М, 2007. - 446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Н. Психология управления персоналом в экстремальных условиях : учеб. пособие для вузов по направлению и спец. психологии / В. Н. Смирнов. - Москва : Академия, 2007. - 251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- Санкт-Петербург : Питер, 2003. - 313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- Изд. 2-е, испр. и доп. - Москва ; Ростов н/Д : МарТ, 2004. - 237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- Санкт-Петербург : Нева, 2002. - 127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- Санкт-Петербург : Кн. дом, 2007. - 237 с., 1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- Москва : Академия, 2008. - 64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- Москва : Дашков и К, 2013. - 117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- Москва : Аспект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- Москва : Аспект Пресс, 2006. - 316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- Москва : Евразийский открытый институт,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- Москва : ЮНИТИ-ДАНА,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- Чебоксары : Чуваш. гос. пед. ун-т, 2015. - 182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Лепешова, Е. Мотивационный инструментарий руководителя школы / Е. Лепешова // Директор школы. - 2009. - № 4. - С. 43–48.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Будникова, В. С. Должностная инструкция директора муниципального общеобразовательного учреждения - средней общеобразовательной школы / В. С. Будникова // Администратор образования. - 2010. - № 16. - С. 49–54.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Мазниченко, М. Конструктивная манипуляция: стратегия и тактика в управленческой деятельности директора школы / М. Мазниченко // Народное образование. - 2006. - № 2. - С. 90–98.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Фишбейн, Д. Е. Основная функция руководителя школы: управление изменениями : стратегии работы директора с сопротивлением педагогов школьным инновациям / Д. Е. Фишбейн // Народное образование. - 2007. - № 1. - С. 100–108.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Е. Руководитель как источник организационной культуры школы / Е. Руднев // Народное образование. - 2007. - № 8. - С. 135–138.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Слуцкий, В. Слагаемые управленческой компетентности директора школы / В. Слуцкий // Воспитание школьников. - 2007. - № 4. - С. 14–18. - Окончание. Начало: 2006. - № 1–3, 6, 8 ; 2–7. - № 2–3.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Жаркова, Е. Н. Руководитель школы в целостной системе управления / Е. Н. Жаркова // Народное образование. - 2008. - № 8. - С. 73–79.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Повшедная, Ф. В. Готовность руководителя общеобразовательной школы к работе с педагогическими кадрами / Ф. В. Повшедная, В. П. Ковалев, С. В. Ковалев // Актуальные проблемы подготовки педагогических кадров для начальной школы : материалы Всерос. науч.-практ. конф. : сб. науч. ст. - Чебоксары, 2013. - С. 191–194.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Шумилина, Т. О. Директору на заметку. Подготовка школы к новому учебному году: основные требования и направления деятельности / Т. О. Шумилина // Народное образование. - 2012. - № 5. - С. 178–183.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Мусарский, М. М. Полномочия руководителя при управлении финансово-экономической деятельностью школы / М. М. Мусарский // Народное образование. - 2013. - № 10. - С. 98–103.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1F67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8124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сельской образовательной школой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С. Н. Управление инновационными проектами в сельской школе / С. Н. Сидоров // Стандарты и мониторинг в образовании. - 2009. - № 6. - С. 17–20.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Абанкина, Т. Перспективные модели сельских школ / Т. Абанкина // Народное образование. - 2007. - № 2. - С. 72–77.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Гурьянова, М. П. Проблемы и перспективы развития сельской школы в России / М. П. Гурьянова // Педагогика. - 2008. - № 4. - С. 17–22.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Бердашкевич, А. Перспективы развития сельских школ / А. Бердашкевич, В. Власов // Народное образование. - 2008. - № 9. - С. 23–29.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Котькова, Г. Сельская школа - социокультурный центр: особенности образования, традиции, трудности / Г. Котькова // Социальная педагогика. - 2009. - № 6. - С. 15–23.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 Современная сельская школа как социально-педагогическая система / И. Г. Мазкова // Система современного образования: традиции и инновации : сб. науч.-метод. ст. - Чебоксары, 2012. - Вып. 1. - С. 84–92.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Сельская школа - социально-педагогическая система / В. П. Ковалев, И. Г. Мазкова // Актуальные проблемы подготовки педагогических кадров для начальной школы : материалы Всерос. науч.-практ. конф. : сб. науч. ст. - Чебоксары, 2013. - С. 105–110.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Латыпова, И. А. Повышение профессиональной компетентности учителей сельской школы / И. А. Латыпова, С. В. Ковалев, Б. М. Иванов // Актуальные проблемы подготовки педагогических кадров для начальной школы : материалы Всерос. науч.-практ. конф. : сб. науч. ст. - Чебоксары, 2013. - С. 138–144.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6761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8125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современными образовательными организациями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Управление образовательной организацией. Развитие учреждения дополнительного образования детей : учеб. пособие для бакалавриата и магистратуры / А. В. Золотарева. - 2-е изд., перераб. и доп. - Москва : Юрайт, 2018. - 286 с. : ил. - (Университеты России). - Библиогр.: с. 285–286. - ISBN 978-5-534-05590-0 : 719-97.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2F4EB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B4F97" w:rsidRPr="008B4F97" w:rsidTr="008B4F97">
        <w:tc>
          <w:tcPr>
            <w:tcW w:w="0" w:type="auto"/>
            <w:hideMark/>
          </w:tcPr>
          <w:p w:rsidR="008B4F97" w:rsidRPr="008B4F97" w:rsidRDefault="008B4F97" w:rsidP="00D91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8B4F97" w:rsidRPr="008B4F97" w:rsidRDefault="008B4F97" w:rsidP="008B4F9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8126"/>
            <w:r w:rsidRPr="008B4F9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профессиональной компетентности специалиста для работы в сельских образовательных организациях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73"/>
              <w:gridCol w:w="683"/>
            </w:tblGrid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B4F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Педагогика и психология высшей школы [Электронный ресурс] : учебное пособие / Ф. В. Шарипов. - Москва : Логос,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Громкова, М. Т. Педагогика высшей школы [Электронный ресурс] : учебное пособие / М. Т. Громкова.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[Электронный ресурс] : учебник / И. А. Липский и др. - Москва : Дашков и К,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- Москва : ЮНИТИ-ДАНА, 2013.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Пионова, Р. С. Педагогика высшей школы [Электронный ресурс] : учебное пособие / Р. С. Пионова. - Минск : Вышэйшая школа, 2014.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И. А. Социальная педагогика [Электронный ресурс] : учебник для вузов / И. А. Липский, Л. Е. Сикорская, О. Г. Прохорова. - Москва : Дашков и К, 2014.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: учеб. пособие / Т. В. Романова. - Чебоксары : Чуваш. гос. пед. ун-т, 2015. - 135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педагогической деятельности в социальной работе (социальная педагогика) [Электронный ресурс] : учебное пособие для студентов педагогических вузов / Н. А. Соколова и др. - Челябинск : Челябинский гос. педагогический ун-т, 2014.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Технологии работы социального педагога [Электронный ресурс] : учеб. пособие / Т. В. Романова.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Мустаева, Ф. А. Основы социальной педагогики : учеб. для высш. пед. учеб. заведений по спец. "Социал. педагогика" / Ф. А. Мустаева. - Москва : Акад. проект, 2001. - 415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Н. Н. Педагогика поддержки : учеб.-метод. пособие для высш. пед. учеб. заведений / Н. Н. Михайлова, С. М. Юсфин. - Москва : МИРОС, 2001. - 207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/ И. М. Бгажнокова и др. ; под ред. В. А. Никитина. - Москва : ВЛАДОС : Моск. гос. соц. ун-т, 2002. - 270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Галагузова, Ю. Н. Социальная педагогика. Практика глазами преподавателей и студентов : пособие для студентов / Ю. Н. Галагузова, Г. В. Сорвачева, Г. Н. Штинова. - Москва : ВЛАДОС, 2003. - 220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 Технологии профессионального педагогического образования : учеб. пособие для высш. пед. учеб. заведений / М. М. Левина. - Москва : Academia, 2001. - 271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социальной педагогике : учеб. пособие для изучающих психологию, соц. работу и соц. педагогику / авт.-сост. Л. В. Мардахаев. - Москва : Academia, 2002. - 365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подготовки будущих специалистов в условиях высшего профессионального образования : сб. науч. ст. / Чуваш. гос. пед. ун-т и др. ; редкол.: Павлов И. В. (отв. ред.) и др. - Чебоксары : ЧГПУ, 2006. - 313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курс лекций : учеб. пособие для вузов / М. А. Галагузова и др. ; под общ. ред. М. А. Галагузовой. - Москва : ВЛАДОС, 2003. - 416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учеб. для вузов по направлению подгот. и спец. "Соц. работа" / Л. В. Мардахаев. - Москва : Гардарики, 2006. - 269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Ю. В. Социальная педагогика : курс лекций : учеб. пособие для пед. вузов по спец. "Соц. педагогика" / Ю. В. Василькова, Т. А. Василькова. - 6-е изд., стер. - Москва : Академия, 2007. - 440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Е. И. Социальная педагогика. Самореализация школьников в коллективе : учеб. пособие для высш. пед. учеб. заведений / Е. И. Тихомирова. - 2-е изд., стер. - Москва : Академия, 2007. - 143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Социальная педагогика : учеб. для вузов по спец. "Соц. педагогике" / А. В. Мудрик. - 6-е изд., перераб. и доп. - Москва : Академия, 2007. - 224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поддержка ребенка в образовании : учеб. пособие для вузов по пед. спец. / Н. Н. Михайлова и др. ; под ред. В. А. Сластенина, И. А. Колесниковой. - Москва : Academia, 2006. - 283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Основы социальной педагогики : учеб. для образоват. учреждений сред. проф. образования / А. В. Мудрик. - Москва : Академия, 2006. - 205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Г. Теория и практика формирования готовности студентов педвуза к деятельности классного руководителя в сельской школе / Н. Г. Крылова, И. В. Павлов. - Чебоксары : Чуваш. гос. пед. ун-т, 2008. - 223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Василькова, Т. А. Социальная педагогика : учеб. пособие для вузов по спец. "Педагогика и психология", "Соц. педагогика", "Педагогика" / Т. А. Василькова, Ю. В. Василькова. - Москва : КноРус, 2010. - 230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подготовки специалистов в педагогическом вузе и пути их разрешения : сб. науч.-метод. ст. / Чуваш. гос. пед. ун-т ; отв. ред. С. Г. Григорьева, З. М. Беляева. - Чебоксары : ЧГПУ, 2010. - 181 с.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Сорокопуд, Ю. В. Педагогика высшей школы : учеб. пособие для магистров, аспирантов и слушателей системы повышения квалификации и переподгот., обучающихся по доп. прогр. для получения квалификации "Преподаватель высш. шк." / Ю. В. Сорокопуд. - Ростов н/Д : Феникс, 2011. - 542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: учеб. пособие / сост. З. В. Егорова.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сельском социуме : учеб. пособие / сост. Т. В. Горбунова. - Чебоксары : Чуваш. гос. пед. ун-т, 2011. - 81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- 217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Мардахаев, Л. В. Социальная педагогика : полн. курс : учеб. для гуманит. фак. вузов / Л. В. Мардахаев. - 5-е изд., перераб. и доп. - Москва : Юрайт, 2011. - 797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Традиции и инновации в высшем профессиональном образовании [Электронный ресурс] : учебное пособие / А. В. Коржуев, В. А. Попков. - Москва : Моск. гос. ун-т, 2003. - 300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В. Социальная педагогика: курсовые и выпускные квалификационные работы [Электронный ресурс] : учеб.-метод. пособие / О. В. Кириллова, Е. Г. Шубникова.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социальной педагогике [Электронный ресурс] : учеб. пособие / Чуваш. гос. пед. ун-т ; сост. З. В. Егорова.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Социальный педагог в сельском социуме [Электронный ресурс] : учеб. пособие / Чуваш. гос. пед. ун-т ; сост. Т. В. Горбунова.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подготовки специалистов в педагогическом вузе и пути их разрешения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состояние и перспективы развития социальной педагогики [Электронный ресурс] : сб. науч. ст. : на основе материалов регион. науч.-практ. конф., 28 окт. 2010 г.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высшего образования: состояние и пути разрешения [Электронный ресурс] : сб. науч. ст. : материалы 51 конф. преподавателей, науч. сессии докторантов, аспирантов и соискателей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Концепция этнокультурного воспитания сельских школьников Чувашской Республики на основе этнотеатральной деятельности / В. Ю. Арестова. - Чебоксары : Чуваш. гос. пед. ун-т, 2013. - 27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Жданко, Т. А. Образовательно-профессиональное пространство вуза как педагогическое условие формирования конкурентоспособности личности студента [Электронный ресурс] / Т. А. Жданко, О. Ф. Чупрова. - Иркутск : Иркутский гос. лингв.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Кагакина, Е. А. Формирование профессиональной компетентности студентов в системе вузовского образования [Электронный ресурс] / Е. А. Кагакина, Н. М. Слаутина, Е. В. Утин. - Кемерово : Кемеров. гос. ун-т культуры и искусств, 2006.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Громцев, С. А. Педагогические проблемы системы подготовки специалистов с высшим образованием в Российской Федерации [Электронный ресурс] / С. А. Громцев, А. Н. Пальчиков, В. Б. Коновалов. - Саратов : Вузовское образование, 2014.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современной высшей школе. Инновационные технологии обучения [Электронный ресурс] : сборник статей научно-методической конференции / А. Т. Анисимова и др. - Краснодар : ЮИМ, 2014.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позиционного обучения студентов [Электронный ресурс] : теоретические основы и методические рекомендации / И. Б. Шиян и др. - Москва : Моск. гор. пед. ун-т,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B4F97" w:rsidRPr="008B4F97" w:rsidTr="008B4F97"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B4F97" w:rsidRPr="008B4F97" w:rsidRDefault="008B4F97" w:rsidP="00C301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B4F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B4F97" w:rsidRPr="008B4F97" w:rsidRDefault="008B4F97" w:rsidP="008B4F9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8B4F97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8B4F97" w:rsidSect="008B4F9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97" w:rsidRDefault="008B4F97" w:rsidP="008B4F97">
      <w:pPr>
        <w:spacing w:after="0" w:line="240" w:lineRule="auto"/>
      </w:pPr>
      <w:r>
        <w:separator/>
      </w:r>
    </w:p>
  </w:endnote>
  <w:endnote w:type="continuationSeparator" w:id="0">
    <w:p w:rsidR="008B4F97" w:rsidRDefault="008B4F97" w:rsidP="008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18454"/>
      <w:docPartObj>
        <w:docPartGallery w:val="Page Numbers (Bottom of Page)"/>
        <w:docPartUnique/>
      </w:docPartObj>
    </w:sdtPr>
    <w:sdtContent>
      <w:p w:rsidR="008B4F97" w:rsidRDefault="008B4F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8B4F97" w:rsidRDefault="008B4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97" w:rsidRDefault="008B4F97" w:rsidP="008B4F97">
      <w:pPr>
        <w:spacing w:after="0" w:line="240" w:lineRule="auto"/>
      </w:pPr>
      <w:r>
        <w:separator/>
      </w:r>
    </w:p>
  </w:footnote>
  <w:footnote w:type="continuationSeparator" w:id="0">
    <w:p w:rsidR="008B4F97" w:rsidRDefault="008B4F97" w:rsidP="008B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D6"/>
    <w:multiLevelType w:val="multilevel"/>
    <w:tmpl w:val="7FD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7463"/>
    <w:multiLevelType w:val="multilevel"/>
    <w:tmpl w:val="AA7A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47C13"/>
    <w:multiLevelType w:val="multilevel"/>
    <w:tmpl w:val="50C2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64D35"/>
    <w:multiLevelType w:val="multilevel"/>
    <w:tmpl w:val="3BA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3161A"/>
    <w:multiLevelType w:val="multilevel"/>
    <w:tmpl w:val="1292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3375D"/>
    <w:multiLevelType w:val="multilevel"/>
    <w:tmpl w:val="7704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16D"/>
    <w:multiLevelType w:val="multilevel"/>
    <w:tmpl w:val="40E2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7CEB"/>
    <w:multiLevelType w:val="hybridMultilevel"/>
    <w:tmpl w:val="37786550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7554"/>
    <w:multiLevelType w:val="multilevel"/>
    <w:tmpl w:val="B86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00401"/>
    <w:multiLevelType w:val="multilevel"/>
    <w:tmpl w:val="797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82429"/>
    <w:multiLevelType w:val="multilevel"/>
    <w:tmpl w:val="C9B8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D2EE8"/>
    <w:multiLevelType w:val="multilevel"/>
    <w:tmpl w:val="4E7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107BE"/>
    <w:multiLevelType w:val="multilevel"/>
    <w:tmpl w:val="6C12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90BF3"/>
    <w:multiLevelType w:val="multilevel"/>
    <w:tmpl w:val="585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900A3"/>
    <w:multiLevelType w:val="multilevel"/>
    <w:tmpl w:val="4B26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045B5"/>
    <w:multiLevelType w:val="multilevel"/>
    <w:tmpl w:val="072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C5C36"/>
    <w:multiLevelType w:val="multilevel"/>
    <w:tmpl w:val="8E2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E5031"/>
    <w:multiLevelType w:val="multilevel"/>
    <w:tmpl w:val="73C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17B2A"/>
    <w:multiLevelType w:val="multilevel"/>
    <w:tmpl w:val="9F14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E641B"/>
    <w:multiLevelType w:val="multilevel"/>
    <w:tmpl w:val="408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A0DAB"/>
    <w:multiLevelType w:val="multilevel"/>
    <w:tmpl w:val="127C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C060E"/>
    <w:multiLevelType w:val="multilevel"/>
    <w:tmpl w:val="0C8E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1138EC"/>
    <w:multiLevelType w:val="multilevel"/>
    <w:tmpl w:val="C484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0182C"/>
    <w:multiLevelType w:val="multilevel"/>
    <w:tmpl w:val="1DB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70C0E"/>
    <w:multiLevelType w:val="multilevel"/>
    <w:tmpl w:val="454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E2394"/>
    <w:multiLevelType w:val="multilevel"/>
    <w:tmpl w:val="5ABE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265A2"/>
    <w:multiLevelType w:val="multilevel"/>
    <w:tmpl w:val="94B2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252D06"/>
    <w:multiLevelType w:val="multilevel"/>
    <w:tmpl w:val="EFA2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74B4A"/>
    <w:multiLevelType w:val="multilevel"/>
    <w:tmpl w:val="252C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92FA9"/>
    <w:multiLevelType w:val="multilevel"/>
    <w:tmpl w:val="46A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803FC"/>
    <w:multiLevelType w:val="multilevel"/>
    <w:tmpl w:val="FC6A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4138F5"/>
    <w:multiLevelType w:val="multilevel"/>
    <w:tmpl w:val="87B4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068F8"/>
    <w:multiLevelType w:val="multilevel"/>
    <w:tmpl w:val="7A0C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A87504"/>
    <w:multiLevelType w:val="multilevel"/>
    <w:tmpl w:val="EE8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1122F"/>
    <w:multiLevelType w:val="multilevel"/>
    <w:tmpl w:val="9E5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9951DD"/>
    <w:multiLevelType w:val="multilevel"/>
    <w:tmpl w:val="A016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F92E9A"/>
    <w:multiLevelType w:val="multilevel"/>
    <w:tmpl w:val="F99C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4C5853"/>
    <w:multiLevelType w:val="multilevel"/>
    <w:tmpl w:val="7886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685370"/>
    <w:multiLevelType w:val="multilevel"/>
    <w:tmpl w:val="83C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70112"/>
    <w:multiLevelType w:val="multilevel"/>
    <w:tmpl w:val="9770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5A004C"/>
    <w:multiLevelType w:val="multilevel"/>
    <w:tmpl w:val="144A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D60D55"/>
    <w:multiLevelType w:val="multilevel"/>
    <w:tmpl w:val="354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C612D2"/>
    <w:multiLevelType w:val="multilevel"/>
    <w:tmpl w:val="7E22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BC032D"/>
    <w:multiLevelType w:val="multilevel"/>
    <w:tmpl w:val="1996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360754"/>
    <w:multiLevelType w:val="multilevel"/>
    <w:tmpl w:val="BA7A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354CD6"/>
    <w:multiLevelType w:val="multilevel"/>
    <w:tmpl w:val="E8B8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9825EE"/>
    <w:multiLevelType w:val="multilevel"/>
    <w:tmpl w:val="84C0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72CE4"/>
    <w:multiLevelType w:val="multilevel"/>
    <w:tmpl w:val="A23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0A7052"/>
    <w:multiLevelType w:val="multilevel"/>
    <w:tmpl w:val="B96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A873F4"/>
    <w:multiLevelType w:val="multilevel"/>
    <w:tmpl w:val="418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6A1FDC"/>
    <w:multiLevelType w:val="multilevel"/>
    <w:tmpl w:val="081C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C40EC3"/>
    <w:multiLevelType w:val="multilevel"/>
    <w:tmpl w:val="1C44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5D5994"/>
    <w:multiLevelType w:val="multilevel"/>
    <w:tmpl w:val="7A14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3"/>
  </w:num>
  <w:num w:numId="5">
    <w:abstractNumId w:val="9"/>
  </w:num>
  <w:num w:numId="6">
    <w:abstractNumId w:val="10"/>
  </w:num>
  <w:num w:numId="7">
    <w:abstractNumId w:val="27"/>
  </w:num>
  <w:num w:numId="8">
    <w:abstractNumId w:val="13"/>
  </w:num>
  <w:num w:numId="9">
    <w:abstractNumId w:val="46"/>
  </w:num>
  <w:num w:numId="10">
    <w:abstractNumId w:val="3"/>
  </w:num>
  <w:num w:numId="11">
    <w:abstractNumId w:val="50"/>
  </w:num>
  <w:num w:numId="12">
    <w:abstractNumId w:val="52"/>
  </w:num>
  <w:num w:numId="13">
    <w:abstractNumId w:val="25"/>
  </w:num>
  <w:num w:numId="14">
    <w:abstractNumId w:val="35"/>
  </w:num>
  <w:num w:numId="15">
    <w:abstractNumId w:val="44"/>
  </w:num>
  <w:num w:numId="16">
    <w:abstractNumId w:val="16"/>
  </w:num>
  <w:num w:numId="17">
    <w:abstractNumId w:val="17"/>
  </w:num>
  <w:num w:numId="18">
    <w:abstractNumId w:val="12"/>
  </w:num>
  <w:num w:numId="19">
    <w:abstractNumId w:val="6"/>
  </w:num>
  <w:num w:numId="20">
    <w:abstractNumId w:val="26"/>
  </w:num>
  <w:num w:numId="21">
    <w:abstractNumId w:val="41"/>
  </w:num>
  <w:num w:numId="22">
    <w:abstractNumId w:val="20"/>
  </w:num>
  <w:num w:numId="23">
    <w:abstractNumId w:val="8"/>
  </w:num>
  <w:num w:numId="24">
    <w:abstractNumId w:val="36"/>
  </w:num>
  <w:num w:numId="25">
    <w:abstractNumId w:val="5"/>
  </w:num>
  <w:num w:numId="26">
    <w:abstractNumId w:val="14"/>
  </w:num>
  <w:num w:numId="27">
    <w:abstractNumId w:val="24"/>
  </w:num>
  <w:num w:numId="28">
    <w:abstractNumId w:val="1"/>
  </w:num>
  <w:num w:numId="29">
    <w:abstractNumId w:val="32"/>
  </w:num>
  <w:num w:numId="30">
    <w:abstractNumId w:val="48"/>
  </w:num>
  <w:num w:numId="31">
    <w:abstractNumId w:val="15"/>
  </w:num>
  <w:num w:numId="32">
    <w:abstractNumId w:val="31"/>
  </w:num>
  <w:num w:numId="33">
    <w:abstractNumId w:val="47"/>
  </w:num>
  <w:num w:numId="34">
    <w:abstractNumId w:val="38"/>
  </w:num>
  <w:num w:numId="35">
    <w:abstractNumId w:val="49"/>
  </w:num>
  <w:num w:numId="36">
    <w:abstractNumId w:val="0"/>
  </w:num>
  <w:num w:numId="37">
    <w:abstractNumId w:val="43"/>
  </w:num>
  <w:num w:numId="38">
    <w:abstractNumId w:val="40"/>
  </w:num>
  <w:num w:numId="39">
    <w:abstractNumId w:val="29"/>
  </w:num>
  <w:num w:numId="40">
    <w:abstractNumId w:val="2"/>
  </w:num>
  <w:num w:numId="41">
    <w:abstractNumId w:val="18"/>
  </w:num>
  <w:num w:numId="42">
    <w:abstractNumId w:val="21"/>
  </w:num>
  <w:num w:numId="43">
    <w:abstractNumId w:val="51"/>
  </w:num>
  <w:num w:numId="44">
    <w:abstractNumId w:val="11"/>
  </w:num>
  <w:num w:numId="45">
    <w:abstractNumId w:val="34"/>
  </w:num>
  <w:num w:numId="46">
    <w:abstractNumId w:val="23"/>
  </w:num>
  <w:num w:numId="47">
    <w:abstractNumId w:val="19"/>
  </w:num>
  <w:num w:numId="48">
    <w:abstractNumId w:val="28"/>
  </w:num>
  <w:num w:numId="49">
    <w:abstractNumId w:val="37"/>
  </w:num>
  <w:num w:numId="50">
    <w:abstractNumId w:val="45"/>
  </w:num>
  <w:num w:numId="51">
    <w:abstractNumId w:val="30"/>
  </w:num>
  <w:num w:numId="52">
    <w:abstractNumId w:val="42"/>
  </w:num>
  <w:num w:numId="53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6F"/>
    <w:rsid w:val="0052048C"/>
    <w:rsid w:val="00583B32"/>
    <w:rsid w:val="008B4F97"/>
    <w:rsid w:val="009653FE"/>
    <w:rsid w:val="00B66A99"/>
    <w:rsid w:val="00D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1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B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F97"/>
  </w:style>
  <w:style w:type="paragraph" w:styleId="a7">
    <w:name w:val="footer"/>
    <w:basedOn w:val="a"/>
    <w:link w:val="a8"/>
    <w:uiPriority w:val="99"/>
    <w:unhideWhenUsed/>
    <w:rsid w:val="008B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F97"/>
  </w:style>
  <w:style w:type="paragraph" w:styleId="a9">
    <w:name w:val="TOC Heading"/>
    <w:basedOn w:val="1"/>
    <w:next w:val="a"/>
    <w:uiPriority w:val="39"/>
    <w:semiHidden/>
    <w:unhideWhenUsed/>
    <w:qFormat/>
    <w:rsid w:val="008B4F9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B4F9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B4F97"/>
    <w:pPr>
      <w:spacing w:after="100"/>
    </w:pPr>
  </w:style>
  <w:style w:type="character" w:styleId="aa">
    <w:name w:val="Hyperlink"/>
    <w:basedOn w:val="a0"/>
    <w:uiPriority w:val="99"/>
    <w:unhideWhenUsed/>
    <w:rsid w:val="008B4F9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1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B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F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B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F97"/>
  </w:style>
  <w:style w:type="paragraph" w:styleId="a7">
    <w:name w:val="footer"/>
    <w:basedOn w:val="a"/>
    <w:link w:val="a8"/>
    <w:uiPriority w:val="99"/>
    <w:unhideWhenUsed/>
    <w:rsid w:val="008B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F97"/>
  </w:style>
  <w:style w:type="paragraph" w:styleId="a9">
    <w:name w:val="TOC Heading"/>
    <w:basedOn w:val="1"/>
    <w:next w:val="a"/>
    <w:uiPriority w:val="39"/>
    <w:semiHidden/>
    <w:unhideWhenUsed/>
    <w:qFormat/>
    <w:rsid w:val="008B4F9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B4F9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B4F97"/>
    <w:pPr>
      <w:spacing w:after="100"/>
    </w:pPr>
  </w:style>
  <w:style w:type="character" w:styleId="aa">
    <w:name w:val="Hyperlink"/>
    <w:basedOn w:val="a0"/>
    <w:uiPriority w:val="99"/>
    <w:unhideWhenUsed/>
    <w:rsid w:val="008B4F9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DB1E-ECC7-4E77-B9E5-0335AD65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36831</Words>
  <Characters>209938</Characters>
  <Application>Microsoft Office Word</Application>
  <DocSecurity>0</DocSecurity>
  <Lines>1749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2019-04-26T08:29:00Z</dcterms:created>
  <dcterms:modified xsi:type="dcterms:W3CDTF">2019-04-30T08:01:00Z</dcterms:modified>
</cp:coreProperties>
</file>