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A" w:rsidRDefault="00B5097A" w:rsidP="00B509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Toc7514491"/>
      <w:r w:rsidRPr="00827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8278B5" w:rsidRPr="00827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27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Сервис в жилищно-коммунальном хозяйстве</w:t>
      </w:r>
      <w:r w:rsidR="008278B5" w:rsidRPr="00827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27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440304</w:t>
      </w:r>
      <w:bookmarkStart w:id="1" w:name="_GoBack"/>
      <w:bookmarkEnd w:id="0"/>
      <w:bookmarkEnd w:id="1"/>
    </w:p>
    <w:sdt>
      <w:sdtPr>
        <w:id w:val="-2546786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278B5" w:rsidRDefault="008278B5">
          <w:pPr>
            <w:pStyle w:val="a9"/>
          </w:pPr>
          <w:r>
            <w:t>Оглавление</w:t>
          </w:r>
        </w:p>
        <w:p w:rsidR="008278B5" w:rsidRDefault="008278B5">
          <w:pPr>
            <w:pStyle w:val="21"/>
            <w:tabs>
              <w:tab w:val="right" w:leader="dot" w:pos="145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3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4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Введение в профессионально-педагогическую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5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физиология и психофизиология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6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Зарубежный опыт организации сервиса жилищно-коммунального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7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жилищно-коммунальном хозяйстве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8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499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Информатика и информационно-коммуникационное обеспечение жилищно-коммунального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0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1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Конфликтология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2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Маркетинг в сервисе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3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Менеджмент в сервисе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4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профессионального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5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Обслуживание энергетических систем зданий и сооружений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6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планирование деятельности в жилищно-коммунальном хозяйстве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7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ресурсоснабжения в жилищно-коммунальном хозяйстве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8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09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среднего профессионального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0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1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Правовые основы жилищно-коммунального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2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3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и этикет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4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5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6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7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интонационной стороны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8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19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Сервисная деятельность в жилищно-коммунальном хозяйстве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0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ресурсосберегающие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1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Стандартизация и управление качеством в жилищно-коммунальном хозяйстве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2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Теоретические основы рабочих процессов объектов и систем жилищно-коммунального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3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многоквартирными домами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4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5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6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7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8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жилищно-коммунального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29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30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Экспертиза и диагностика объектов и систем жилищно-коммунального хозяйства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31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Эксплуатация и обслуживание жилых зданий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4532" w:history="1">
            <w:r w:rsidRPr="009233E2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8B5" w:rsidRDefault="008278B5">
          <w:r>
            <w:rPr>
              <w:b/>
              <w:bCs/>
            </w:rPr>
            <w:lastRenderedPageBreak/>
            <w:fldChar w:fldCharType="end"/>
          </w:r>
        </w:p>
      </w:sdtContent>
    </w:sdt>
    <w:p w:rsidR="008278B5" w:rsidRPr="008278B5" w:rsidRDefault="008278B5" w:rsidP="008278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590"/>
        <w:gridCol w:w="9783"/>
      </w:tblGrid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4492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4493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: сб. ситуац. задач для пед. спец. вузов / И. В. Ситка,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B6F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4494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Введение в профессионально-педагогическую деятельность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- Москва : МГОПИ , 1992 . - 153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Андриади, И. П. Основы педагогического мастерства : учеб. пособие для сред. пед. учеб. заведений / И. П. Андриади. - Москва : Academia, 1999. - 160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Теория и практика подготовки студентов педвуза к самоконтролю профессионально-педагогической деятельности / Е. Г. Хрисанова. - Чебоксары : Чуваш. гос. пед. ун-т, 2002. - 275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О педагогической деятельности и методах преподавания : (мемуар. записи) / Н. Н. Ростовцев. - Омск : Издатель-Полиграфист, 2002. - 247 с. : цв.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- 2-е изд., испр. - Москва : Academia, 2006.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- 352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педагогическую деятельность : учеб. пособие для пед. вузов / А. С. Роботова и др. ; под ред. А. С. Роботовой. - 3-е изд., стер. - Москва : Академия, 2006. - 208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деятельность. Теория и практика : учеб. пособие для вузов по пед. спец. / Н. Н. Никитина, Н. В. Кислинская. - 3-е изд., стер. - Москва : Академия, 2007.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- Москва : Academia, 2007. - 175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Лапина, О. А. Введение в педагогическую деятельность : учеб. пособие для вузов по спец. "Педагогика и психология" / О. А. Лапина, Н. Н. Пядушкина. - Москва : Академия, 2008.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А. Введение в педагогическую деятельность : практикум : учеб. пособие для пед.вузов по спец. "Педагогика и психология" / А. А. Орлов, А. С. Агафонова.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- 4-е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- Глазов : ГГПИ, 2007. - 279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для студентов учреждений высш. проф. образования / В. В. Кузнецов. - 2-е изд., перераб. - Москва : Академия, 2011. - 173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Т. В. Введение в педагогическую деятельность [Электронный ресурс] : учеб.-метод. пособие для вузов по направлениям подгот. "Пед. образование", "Специал. (дефектол.) образование" / Т. В. Романова.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C53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4495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физиология и психофизиология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- Москва : Академия, 2012. - 336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И. Психофизиология. Психологическая физиология с основами физиологической психологии [Электронный ресурс] : учебник / Е. И. Николаева. - Москва : Пер Сэ,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[Электронный ресурс] : учебник / Н. Н. Данилова. - Москва : Аспект Пресс,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- Москва : КноРус, 2014. - 503 с., 4 л. ил.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- Москва : ИНФРА-М, 2017. - 248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: учеб. для вузов / Н. Н. Данилова. - Москва : Аспект Пресс, 1998. - 373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- Москва : ВЛАДОС, 2000. - 144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- 2-е изд., испр. и доп. - Москва : Моск. психол.-соц. ин-т : Флинта, 2001. - 399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- 2-е изд., доп. и перераб. - Санкт-Петербург и др. : Питер, 2001. - 454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Психология развития : метод. пособие для студентов заоч. и дистанц. форм обучения / М. В. Ермолаева. - 2-е изд. - Москва : Моск. психол.-соц. ин-т ; Воронеж : МОДЭК, 2003. - 372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 - Москва : ВЛАДОС, 2000. - 127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- 3-е изд., доп. и перераб. - Санкт-Петербург : Питер, 2007. - 463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- Чебоксары : Чуваш. гос. пед. ун-т, 2008. - 67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- Чебоксары : Чуваш. гос. пед. ун-т, 2011. - 126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- Москва : Академия, 2011. - 334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Безденежных, Б. Н. Психофизиология [Электронный ресурс] : учебное пособие / Б. Н. Безденежных. - Москва : Евразийский открытый институт, 2011.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[Электронный ресурс] : учеб. пособие / Н. В. Хураськина, И. К. Гаврилова, А. И. Пономарев.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[Электронный ресурс] / М. Н. Ташкова.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442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4496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Зарубежный опыт организации сервиса жилищно-коммунального хозяйства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Лучкина, Л. Жилищный сектор в постсоциалистических странах Европы / Л. Лучкина // Мировая экономика и международные отношения. - 2004. - № 3. - С. 89–95.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Горина, А. П. Изучение зарубежного опыта ресурсосбережения в сфере ЖКХ в рамках курса "Экономика предприятий" / А. П. Горина, Н. В. Махаева // Интеграция образования. - 2005. - № 3. - С. 191–199.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Д. СРО в ЖКХ: хотели как лучше (в Эстонии), а получилось - как всегда! : о саморегулируемых организациях / Д. Назаров ; коммент. А. В. Широков // Коммунальщик. Приложение: Управление эксплуатацией зданий. - 2011. - № 9. - С. 16–19.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ЖКХ по-немецки и по-русски, или Еще раз к вопросу об энергосбережении : информ. сообщение о конференции "Управление ЖКХ. Опыт Германии" // Коммунальщик. Приложение: Управление эксплуатацией зданий. - 2011. - № 11. - С. 28–29.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история реформы ЖКХ во Франции // Коммунальщик. - 2012. - № 2. - С. 53–54.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Беззубко, Л. Жилищная реформа в Чехии / Л. Беззубко, А. Шамонова // Коммунальщик. - 2012. - № 5–6. - С. 148–152.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9051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4497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Инновации в жилищно-коммунальном </w:t>
            </w:r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хозяйстве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Чашин, А. Н.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Товарищества собственников жилья [Электронный ресурс] : прав. регулирование : учеб.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Сервисные технологии в домашней среде и окружающем социуме : материалы Всерос. науч.-практ.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037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4498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- 2-е изд., испр. - Москва : Академия, 2012. - 175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- 2-е изд., перераб. и доп. - Москва : Юрайт, 2014. - 350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- 3-е изд. - Москва : Наука-Уайли , 1993 . - ХХVIII,852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- 6-е изд., испр. - Ростов н/Д : Феникс, 2005. - 505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- russische Worterbuch : ок. 180000 лекс.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- Москва : Академия, 2008. - 128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- 4-е изд., испр. - Москва : Академия ; Санкт-Петербург : Филол. фак. СПбГУ, 2011. - 284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Страноведение Великобритании : учеб. пособие / Чуваш. гос. пед. ун-т ; сост. И. В. Афанасьева и др.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Чебоксары : ЧГПУ, 2014. - 165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F2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4499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 и информационно-коммуникационное обеспечение жилищно-коммунального хозяйства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Информационные технологии в менеджменте : учеб. для студентов вузов, обучающихся по направлению "Менеджмент" / К. В. Балдин. - Москва : Академия, 2012. - 284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Горфинкель, В. Я. Коммуникации и корпоративное управление [Электронный ресурс] : учебное пособие / В. Я. Горфинкель, В. С. Торопцов, В. А. Швандар. - Москва : ЮНИТИ-ДАНА, 2012. - 128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Ивасенко, А. Г. Информационные технологии в экономике и управлении : учеб. пособие / А. Г. Ивасенко, А. Ю. Гридасов, В. А. Павленко. - 4-е изд., стер. - Москва : КноРус, 2015. - 154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: учеб. по спец. "Гос. и муницип. упр." / А. Э. Саак, Е. В. Пахомов, В. Н. Тюшняков. - 2-е изд. - Санкт-Петербург : Питер, 2013. - 318 с. + 1 CD-ROM.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Тельнов, Ю. Ф. Инжиниринг предприятия и управление бизнес-процессами. Методология и технология [Электронный ресурс] : учебное пособие для студентов вузов, обучающихся по направлению «Прикладная информатика» / Ю. Ф. Тельнов, И. Г. Фёдоров. - Москва : ЮНИТИ-ДАНА,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Корпоративные информационные системы управления : учебник / Н. М. Абдикеев и др. ; под науч. ред. Н. М. Абдикеева, О. В. Китовой. - Москва : ИНФРА-М, 2015.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Б. А. Аутсорсинг и аутстаффинг: высокие технологии менеджмента : учеб. пособие для вузов / Б. А. Аникин, И. Л. Рудая. - 2-е изд., перераб. и доп. - Москва : ИНФРА-М, 2016.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Корнеев, И. К. Информационные технологии в управлении / И. К. Корнеев, В. А. Машурцев. - Москва : Инфра-М, 2001.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Грабауров, В. А. Информационные технологии для менеджеров / В. А. Грабауров. - 2-е изд., перераб. и доп. - Москва : Финансы и статистика, 2005. - 511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Менеджмент и риски в организациях социальной сферы : учеб. пособие для вузов / Г. А. Емельянова. - Чебоксары : Чуваш. гос. пед. ун-т, 2009. - 96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- Чебоксары : Чуваш. гос. пед. ун-т, 2010. - 303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Николаевская, И. А. Благоустройство территорий : учеб. пособие для сред. проф. образования / И. А.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в экономике и управлении : учеб. для вузов / В. В. Трофимов и др. ; под ред. В. В. Трофимова. - 3-е изд., перераб. и доп. - Москва : Юрайт, 2011. - 521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В. Информационно-управляющие системы. Решение задач управления [Электронный ресурс] : учебное пособие / Н. В. Яковлева. - Чебоксары : Чебоксарский политехнический институт (филиал) МГОУ, 2011.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- Астрахань : Астраханский инженерно-строительный институт : ЭБС АСВ, 2014.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481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4500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Школьнику о рыночной экономике : учеб. пособие для старшеклассников / А. Казаков. - Москва : О-во "Знание" России : Менеджер, 1993. - 206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2A0B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4501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Конфликтология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- Москва : Дашков и К, 2013. - 323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- Саратов : Ай Пи Эр Медиа,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- Саратов : Вузовское образование, 2014. - 391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- 3-е изд., перераб. и доп. - Санкт-Петербург : Питер, 2013. - 304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- Изд. 2-е, перераб. и доп. - Москва : ИНФРА-М, 2015. - 301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Конфликтология [Электронный ресурс] : учебник / В. П. Ратников и др. ; ред. В. П. Ратников. - Москва : ЮНИТИ-ДАНА, 2017. - 543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- Чебоксары : ЧГПУ, 2011. - 118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- 3-е изд. - Минск : Университетское, 2002. - 318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- 2-е изд., перераб. и доп. - Москва : ЮНИТИ, 2005. - 511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- 3-е изд. - Санкт-Петербург и др. : Питер, 2007. - 490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- 2-е изд., испр. - Москва : Academia, 2004. - 319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- Изд. 4-е, испр. и доп. - Москва : Акад. проект, 2010. - 412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- Изд. 3-е, стер. - Ростов н/Д : Феникс, 2009. - 445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- Москва : ЮНИТИ-ДАНА, 2011.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Цыбульская, М. В. Конфликтология [Электронный ресурс] : учебное пособие / М. В. Цыбульская. - Москва : Евразийский открытый институт, 2010.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- Москва : Синергия,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- Чебоксары : ЧГПУ, 2014. - 113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- Чебоксары : ЧГПУ, 2014. - 46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- Чебоксары : ЧГПУ, 2015. - 160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- Электрон. дан. - (10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- Чебоксары : ЧГПУ, 2017. - 84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64D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4502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Маркетинг в сервисе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Буйленко, В. Ф. Сервисная деятельность [Электронный ресурс] : орг., этические и психол. аспекты : учеб. пособие / В. Ф. Буйленко. - Краснодар : ЮИМ,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Синяева, И. М. Маркетинг услуг [Электронный ресурс] : учебник / И. М. Синяева, О. Н. Романенкова, В. В. Синяев. - Москва : Дашков и К, 2014.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Ж. А. Сервисная деятельность [Электронный ресурс] : учебник / Ж. А. Романович, С. Л. Калачев.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Манюхин, И. С. Сервисная деятельность [Электронный ресурс] : конспект лекций / И. С. Манюхин. - Самара : Самарский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Тультаев, Т. А. Маркетинг товаров и услуг [Электронный ресурс] : учебное пособие / Т. А. Тультаев. - Москва : Евразийский открытый институт, 2011.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Сфера услуг: экономика, менеджмент, маркетинг : практикум : учеб. пособие для вузов / Т. Д. Бурменко и др. ; под ред. Т. Д. Бурменко. - Москва : КноРус, 2013. - 422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47A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4503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Менеджмент в сервисе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Таранова, И. В. Сервисология [Электронный ресурс] : учебник / И. В. Таранова, А. В. Трухачев.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A15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4504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профессионального обучения и воспитания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- Москва : Академия, 2013. - 314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Технологии профессионального обучения [Электронный ресурс] : учеб. пособие для вузов / А. И. Пайгусов. - Электрон. текстовые дан. pdf. - Чебоксары : ЧГПУ, 2014. - Режим доступа: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Куцебо, Г. И. Методика профессионального обучения. Развивающее обучение : учеб. пособие для акад. бакалавриата / Г. И. Куцебо. - 2-е изд., испр. и доп. - Москва : Юрайт, 2018. - 164 с. - (Образовательный процесс). - Библиогр.: с. 153–164. - ISBN 978-5-534-07423-9 : 359-47.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- Чебоксары : Чуваш. гос. пед. ун-т, 2011. - 39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М. М. Технологии профессионального педагогического образования : учеб. пособие для высш. пед. учеб. заведений / М. М. Левина. - Москва : Academia, 2001. - 271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подготовки будущих специалистов в условиях высшего профессионального образования : сб. науч. ст. / Чуваш. гос. пед. ун-т и др. ; редкол.: Павлов И. В. (отв. ред.) и др. - Чебоксары : ЧГПУ, 2006. - 313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- 2-е изд., стер. - Москва : Academia, 2007. - 287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- Москва : Academia, 2007.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- Чебоксары : ЧГПУ, 2010. - 151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- 2-е изд., стер. - Москва : Академия, 2008.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учебной деятельности студентов [Электронный ресурс] : учебное пособие / Т. И. Ахмедова и др. - Москва : Рос. акад. правосудия, 2011.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Обучающиеся организации [Электронный ресурс] : принципы и структуры : учеб.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 Традиции и инновации в высшем профессиональном образовании [Электронный ресурс] : учебное пособие / А. В. Коржуев, В. А. Попков. - Москва : Моск. гос. ун-т, 2003. - 300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компетентностного подхода в средней и высшей школе [Электронный ресурс] : сборник научных трудов / Т. Б. Гребенюк и др. - Калининград : Рос. гос. университет им. Иммануила Канта, 2008.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Модель позиционного обучения студентов [Электронный ресурс] : теоретические основы и методические рекомендации / И. Б. Шиян и др. - Москва : Моск. гор. пед. ун-т,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- Чебоксары : Чуваш. гос. пед. ун-т, 2015. - 204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- Красноярск : Сибирский гос. технологический ун-т, 2014.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- Челябинск : Челябинский гос. педагогический ун-т, 2015.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Л. И. Педагогические условия организации самостоятельной работы студентов в условиях модернизации среднего профессионального образования / Л. И. Капустина // Мир образования - образование в мире. - 2009. - № 2. - С. 176–180.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Деятельность по изучению, обобщению и распространению передового педагогического опыта как условие повышения профессиональной компетентности преподавателей учреждений среднего профессионального образования / О. Ю. Ратьева // Вестник Чувашского государственного педагогического университета имени И. Я. Яковлева. - 2011. - № 3 (71), ч. 2 : Гуманитарные и педагогические науки. - С. 157–160.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О. В. О профессиональной готовности педагогов учреждений начального и среднего профессионального образования к работе с молодежью группы риска / О. В. Ефремова // Вестник Чувашского государственного педагогического университета имени И. Я. Яковлева. - 2012. - № 3 (75) : Гуманитарные и педагогические науки. - С. 64–69.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Ибрагимов, Г. И. Концентрированное обучение в системе среднего профессионального образования / Г. И. Ибрагимов // Педагогика. - 2008. - № 5. - С. 52–59.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Специфика деятельности руководителей по повышению профессиональной компетентности преподавателей в условиях среднего специального учебного заведения / О. Ю. Ратьева, В. П. Ковалев // Научно-информационный вестник докторантов, аспирантов, студентов / Чуваш. гос. пед. ун-т. - 2010. - № 2 (16). - С. 73–77.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Сущность и содержание профессиональной компетентности преподавателя среднего специального учебного заведения / О. Ю. Ратьева // Научно-информационный вестник докторантов, аспирантов, студентов / Чуваш. гос. пед. ун-т. - 2008. - № 1 (11), т. 2. - С. 101–105.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Научно-методическая работа как педагогическое условие повышения профессиональной компетентности преподавателей среднего специального учебного заведения / О. Ю. Ратьева // Актуальные проблемы подготовки педагогических кадров и внутришкольного управления. - Чебоксары, 2011. - С. 159-166.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B76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4505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Обслуживание энергетических систем зданий и сооружений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Колчева, А. Роль муниципалитетов в реформе теплоснабжения / А. Колчева // Коммунальщик.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- № 1. - С. 23–25.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77F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4506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планирование деятельности в жилищно-коммунальном хозяйстве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Ермолаев, Е. Е. Основы регулирования и управления жилищно-коммунальным комплексом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Таранова, И. В. Сервисология [Электронный ресурс] : учебник / И. В. Таранова, А. В. Трухачев. - 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Пластинина, Н. В. Все о коммунальных услугах [Электронный ресурс] : куда уходят наши деньги /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0217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4507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ресурсоснабжения в жилищно-коммунальном хозяйстве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Колчева, А. Роль муниципалитетов в реформе теплоснабжения / А. Колчева // Коммунальщик. - 2010. - № 1. - С. 23–25.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CC4B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4508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студентов пед. учеб. заведений / Краевский В. В. и др. ; под ред. П. И.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261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4509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среднего профессионального образования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- Москва : Академия, 2013. - 314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- Чебоксары : Чуваш. гос. пед. ун-т, 2011. - 39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М. М. Технологии профессионального педагогического образования : учеб. пособие для высш. пед. учеб. заведений / М. М. Левина. - Москва : Academia, 2001. - 271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Совершенствование подготовки будущих специалистов в условиях высшего профессионального образования : сб. науч. ст. / Чуваш. гос. пед. ун-т и др. ; редкол.: Павлов И. В. (отв. ред.) и др. - Чебоксары : ЧГПУ, 2006. - 313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- 2-е изд., стер. - Москва : Academia, 2007. - 287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- Москва : Academia, 2007.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- Чебоксары : ЧГПУ, 2010. - 151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- 2-е изд., стер. - Москва : Академия, 2008.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учебной деятельности студентов [Электронный ресурс] : учебное пособие / Т. И. Ахмедова и др. - Москва : Рос. акад. правосудия, 2011.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Обучающиеся организации [Электронный ресурс] : принципы и структуры : учеб.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 Традиции и инновации в высшем профессиональном образовании [Электронный ресурс] : учебное пособие / А. В. Коржуев, В. А. Попков. - Москва : Моск. гос. ун-т, 2003. - 300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компетентностного подхода в средней и высшей школе [Электронный ресурс] : сборник научных трудов / Т. Б. Гребенюк и др. - Калининград : Рос. гос. университет им. Иммануила Канта, 2008.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Модель позиционного обучения студентов [Электронный ресурс] : теоретические основы и методические рекомендации / И. Б. Шиян и др. - Москва : Моск. гор. пед. ун-т, 2012. - 152 с. - Режим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- Чебоксары : Чуваш. гос. пед. ун-т, 2015. - 204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- Красноярск : Сибирский гос. технологический ун-т, 2014.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- Челябинск : Челябинский гос. педагогический ун-т, 2015.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Л. И. Педагогические условия организации самостоятельной работы студентов в условиях модернизации среднего профессионального образования / Л. И. Капустина // Мир образования - образование в мире. - 2009. - № 2. - С. 176–180.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Деятельность по изучению, обобщению и распространению передового педагогического опыта как условие повышения профессиональной компетентности преподавателей учреждений среднего профессионального образования / О. Ю. Ратьева // Вестник Чувашского государственного педагогического университета имени И. Я. Яковлева. - 2011. - № 3 (71), ч. 2 : Гуманитарные и педагогические науки. - С. 157–160.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О. В. О профессиональной готовности педагогов учреждений начального и среднего профессионального образования к работе с молодежью группы риска / О. В. Ефремова // Вестник Чувашского государственного педагогического университета имени И. Я. Яковлева. - 2012. - № 3 (75) : Гуманитарные и педагогические науки. - С. 64–69.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Г. И. Концентрированное обучение в системе среднего профессионального образования / Г. И. Ибрагимов // Педагогика. - 2008. - № 5. - С. 52–59.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Специфика деятельности руководителей по повышению профессиональной компетентности преподавателей в условиях среднего специального учебного заведения / О. Ю. Ратьева, В. П. Ковалев // Научно-информационный вестник докторантов, аспирантов, студентов / Чуваш. гос. пед. ун-т. - 2010. - № 2 (16). - С. 73–77.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Ратьева, О. Ю. Сущность и содержание профессиональной компетентности преподавателя среднего специального учебного заведения / О. Ю. Ратьева // Научно-информационный вестник докторантов, аспирантов, студентов / Чуваш. гос. пед. ун-т. - 2008. - № 1 (11), т. 2. - С. 101–105.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Ратьева, О. Ю. Научно-методическая работа как педагогическое условие повышения профессиональной компетентности преподавателей среднего специального учебного заведения / О.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Ратьева // Актуальные проблемы подготовки педагогических кадров и внутришкольного управления. - Чебоксары, 2011. - С. 159-166.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E7D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4510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- Саратов : Вузовское образование, 2012.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 - Санкт-Петербург : Юридический центр Пресс, 2013. - 566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- 3-е изд., испр. и доп. - Москва : Междунар. отношения : Центр гуманитар. образования, 1996. - 249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- Москва : Инфра-М-Норма, 1996. - 621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- Москва : НТЦ "Университетский", 1998. - 142 с. -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- Москва : ЮНИТИ : Закон и право ; Будапешт : Colpi, 1998. - LV,647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- Чебоксары : ЧКИ МУПК, 1997. - 118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- Москва : Норма (Норма - Инфра-М), 1998. - 306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- Москва : Academia, 1999. - 333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- 2-е изд., изм. и доп. - Москва : Норма (Норма - Инфра-М), 2000. - ХVI, 782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- Москва : Парадигма : Акад. проект, 2005.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Харт, Г. Л. А. Понятие права : пер. с англ. / Харт, Г. Л. А. ; под общ. ред. Е. В. Афонасина, С. В. Моисеева. - Санкт-Петербург : Изд-во С.-Петерб. ун-та, 2007. - 300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- 10-е изд., испр. - Ростов н/Д : Феникс, 2011. - 413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- Москва : РОССПЭН, 2010. - 519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- 10-е изд., перераб. - Москва : Академия, 2011. - 383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- Саратов : Корпорация «Диполь»,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- Москва : ЮНИТИ-ДАНА, 2011.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- Москва : Евразийский открытый институт, 2011.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- Москва : Евразийский открытый институт,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- Москва : Рос. междунар. акад. туризма : Советский спорт, 2009.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- Москва : ЮНИТИ-ДАНА,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- Санкт-Петербург : Юридический центр Пресс, 2013.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 - Москва : ЮНИТИ-ДАНА, 2014. - 471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- 2-е изд. - Москва : Проспект, 2014. - 718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13E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4511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Правовые основы жилищно-коммунального хозяйства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Алексий, П. В. Жилищное право [Электронный ресурс] : учебник / П. В. Алексий, Н. Д. Эриашвили,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Пименова, Е. Н. Жилищное право [Электронный ресурс] : учебное пособие / Е. Н. Пименова.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 [Электронный ресурс] : прав. регулирование : учеб.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Вещное право [Электронный ресурс] : избранные лекции по Гражданскому праву / А. Н. Кузнецов, Г. В. Алексеев. - Саратов : Вузовское образование, 2013.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Жилищное право [Электронный ресурс] : учебное пособие / Н. В. Елизарова. - Саратов : Вузовское образование, 2013.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управления жилищно-коммунальным хозяйством [Электронный ресурс] / Е. Л. Венгеровский и др. - Москва : Русайнс, 2016. - 141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Пугина, О. А. Правовое регулирование энергетической безопасности в сфере жилищно-коммунального хозяйства [Электронный ресурс] : учебное пособие / О. А. Пугина. - Тамбов : Тамбов. гос. техн. ун-т : ЭБС АСВ, 2015. - 81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Ерошкин, В. М. Дом под снос? Что сносят и как, расселение, все правовые аспекты [Электронный ресурс] / В. М. Ерошкин.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Корнийчук, Г. А. Сборник хозяйственных договоров [Электронный ресурс] : практический комментарий и рекомендации / Г. А. Корнийчук. - Москва : Юстицинформ, 2005.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Жилье [Электронный ресурс] : коммунальные услуги Субсидии на оплату жилого 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Ю. Н. Судебная защита жилищных прав граждан [Электронный ресурс] : теория, законодательство, практика / Ю. Н. Андреев. - Санкт-Петербург : Юридический центр Пресс, 2013. - 651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Туликов, А. Состояние нормативных документов в области энергосбережения / А. Туликов // Коммунальщик. - 2011. - № 1. - С. 17–22.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Проблемы законодательства в области управления жилой недвижимостью, имеющие прямое отношение к энергоэффективности в жилищной и коммунальной сфере / А. Вербицкий // Коммунальщик. - 2011. - № 1. - С. 23–26.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Старшинов, И. Проект нового закона о водоснабжении и канализовании - системный подход к регулированию отрасли / И. Старшинов // Коммунальщик. - 2011. - № 4. - С. 16–17.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Правила предоставления коммунальных услуг собственникам и пользователям помещений в многоквартирных домах и жилых домов // Коммунальщик. - 2011. - № 8. - С. 51–52.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Ю. Законодательное обеспечение повышения энергоэффективности в жилищной сфере / Ю. Давыдов // Коммунальщик. - 2011. - № 12. - С. 28–31.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Васютин, Н. Жилищный надзор в свете нового законодательства / Н. Васютин // Коммунальщик. - 2011. - № 12. - С. 43–46.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Н. Проблемы в сфере управления жилищным фондом и их разрешение в контексте последних изменений ЖК РФ / Н. Фомина // Коммунальщик. Приложение: Реформа ЖКХ: практические методики, опыт, комментарии экспертов. - 2011. - № 12. - С. 11–14.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Гладких, Б. Практика и особенности применения норм действующего законодательства в жилищной и коммунальной сферах : доклад ген. дир. СРО НП "ЖКХ-Групп" Б. Гладких на семинаре "Реформа жилищного и коммунального хозяйства: тарифное регулирование отрасли" / Б. Гладких // Коммунальщик. Приложение: Управление эксплуатацией зданий. - 2012. - № 1. - С. 5–9.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337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4512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Лысова, И. А.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7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4513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и этикет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D48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4514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413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4515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[Электронный ресурс] : учебник для вузов / В. П. Ступницкий, О. И.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Психология в вопросах и ответах : учеб. пособие для вузов по спец. "Педагогика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6044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4516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: учеб. пособие / Л. Л. Ильина. - Чебоксары : Чуваш. гос. пед. ун-т, 2017. - 53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2010.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057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4517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интонационной стороны речи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Казюк, Н. В. Развитие лексических возможностей детей дошкольного возраста : учеб.-метод. пособие для студентов, обучающихся по спец. "Дошк. педагогика и психология" и педагогов дошк. образования / Н. В. Казюк. - Барнаул : БГПУ, 2002.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- Елец : ЕГУ, 2003. - 122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- Москва : Флинта : Наука, 1999. - 516 с. : нот.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Стародубова, Н. А. Теория и методика развития речи дошкольников : учеб. пособие для вузов / Н. А.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- Москва : Языки славянских культур,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Сабельникова, С. И. Речевая культура ребенка как проблема воспитания / С. И. Сабельникова // Логопед. - 2011. - № 8. - С. 6–11.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Силантьева, С. Н. Особенности интонационного анализа предложений у старших дошкольников с общим недоразвитием речи / С. Н. Силантьева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190–194.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Язвенко, Н. В. Развитие интонационной окраски голоса дошкольников в курсе риторики / Н. В. Язвенко // Начальная школа плюс до и после. - 2010. - № 11. - С. 7–11.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Е. А. Технология проведения диагностики интонационной стороны речи у детей младшего школьного возраста / Е. А. Ларина // Коррекционная педагогика. - 2010. - № 5 (41). - С. 23–31.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Раевская, Ж. Г. Формирование интонационной стороны речи у дошкольников с общим недоразвитием речи / Ж. Г. Раевская, Е. М. Воронова // Коррекционная педагогика. - 2012. - № 6 (ноябрь–декабрь). - С. 73–76.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Рубинский, К. С. Игры с интонацией : глава из книги "Няня-поэзия" / К. С. Рубинский // Литература. Приложение к газете "Первое сентября". - 2013. - № 6. - С. 44–46. - Продолж. Начало: № 3.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Волчегорская, Е. Ю. Теоретические и методические аспекты музыкально-интонационного развития детей раннего возраста / Е. Ю. Волчегорская, О. А. Ногина // Начальная школа плюс до и после. - 2013. - № 8. - С. 82–87.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Осипова, Р. А. Формирование интонационной выразительности речи у старших дошкольников с ОНР / Р. А. Осипова // Логопед. - 2013. - № 6. - С. 107–114.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Развитие интонационных умений младших школьников: проблемы и подходы к их решению / Т. И. Зиновьева // Начальная школа. - 2005. - № 2. - С. 46–49.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Ильенко, Н. М. Овладение ритмико-интонационной выразительностью речи / Н. М. Ильенко // Начальная школа. - 2006. - № 11. - С. 73–77.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В. Развитие интонации у дошкольников / Л. В. Белоусова // Логопед. - 2007. - № 1. - С. 50–56.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А. Развитие мимической и интонационной выразительности речи у заикающихся дошкольников / Е. А. Борисова // Логопед. - 2005. - № 1. - С. 43–49.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Интонационная выразительность речи : игровые приемы в работе со ст. дошкольниками / Т. Попова // Дошкольное воспитание. - 2008. - № 5. - С. 46–48.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речи детей [Электронный ресурс] : раб. тетр. / Чуваш. гос. пед. ун-т ;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D82B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4518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Штрекер, Н. Ю. Русский язык и культура речи [Электронный ресурс] : учебное пособие / Н. Ю.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40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4519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Сервисная деятельность в жилищно-коммунальном хозяйстве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Сервисная деятельность в обслуживании населения : учеб. пособие для вузов по направлению подгот. "Сервис" / Ю. П. Свириденко, В. В. Хмелев. - Москва : Дашков и К, 2012. - 219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Свириденко, Ю. П. Сервисная деятельность в обслуживании населения [Электронный ресурс] : учебное пособие / Ю. П. Свириденко, В. В. Хмелев. - Москва : Дашков и К, 2012.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городской среды [Электронный ресурс] : учебное пособие / Ю. В. Кононович и др. - Москва : Моск. гос. строит. ун-т, 2013. - 81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Таранова, И. В. Сервисология [Электронный ресурс] : учебник / И. В. Таранова, А. В. Трухачев.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Ставрополь : Ставропольский гос. аграр. ун-т : АГРУС, 2013.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Мальшина, Н. А. Менеджмент в сервисе [Электронный ресурс] : учебное пособие / Н. А. Мальшина. - Москва : Дашков и К : Ай Пи Эр Медиа, 2017. - 252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Л. Сервисная деятельность [Электронный ресурс] : учебное пособие / Л. Л. Руденко. - Москва : Дашков и К : Ай Пи Эр Медиа, 2017. - 208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- 5-е изд., стер. - Москва : Академия, 2011. - 268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: учеб. пособие для студентов вузов, обучающихся по направлению "Сервис" / Н. А. Платонова и др. ; под ред. Н. А. Платоновой.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 Организация и планирование деятельности предприятий сферы сервиса : учеб. пособие для вузов по спец. "Сервис" / М. В. Виноградова, З. И. Панина. - 7-е изд., перераб. и до.п. - Москва : Дашков и К, 2013. - 445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сервисе [Электронный ресурс] : учебное пособие / сост.: Т. И. Гурова, Т. Т. Фомина. - Москва : Моск. гор. пед. ун-т, 2013.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Казакевич, Т. А. Организация и планирование деятельности предприятий сервиса [Электронный ресурс] : учебное пособие / Т. А. Казакевич. - Санкт-Петербург : Интермедия, 2015.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Матолыгина, Н. В. Профессиональная этика и этикет в сфере сервиса [Электронный ресурс] : учебное пособие / Н. В. Матолыгина, Л. В. Руглова. - Санкт-Петербург : Интермедия,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[Электронный ресурс] : учеб. пособие для вузов профиля "Сервис недвижимости" / Т. А. Лавина, К. Н. Фадеева, Е. Ю. Грабко.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F48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4520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ресурсосберегающие технологии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Инновационно-технические решения при экоустойчивом строительстве и управлении городским жилищно-коммунальным хозяйством [Электронный ресурс] : сборник материалов VI Международной научно-практической конференции (30 октября — 3 ноября 2013 г., г. Москва – г. Хельсинки) / П. Г. Грабовый и др. - Москва : Моск. гос. строит. ун-т : ЭБС АСВ, 2014.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Колчева, А. Роль муниципалитетов в реформе теплоснабжения / А. Колчева // Коммунальщик. - 2010. - № 1. - С. 23–25.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Леус, Д. И. Разработка инновационной и инвестиционной политики жилищно-коммунального хозяйства субъекта Федерации [Электронный ресурс] / Д. И. Леус. - Москва : Палеотип, 2012. - 176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8E0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4521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Стандартизация и управление </w:t>
            </w:r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качеством в жилищно-коммунальном хозяйстве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стандартизации, метрологии и сертификации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- Москва : ЮНИТИ-ДАНА, 2012.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Всеобщее управление качеством [Электронный ресурс] : учебник / В. Н. Азаров и др. - Москва : Учеб.-метод. центр по образованию на ж.-д. транспорте, 2013. - 572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Белянская, Н. М. Экономика качества, стандартизации и сертификации [Электронный ресурс] : учебное пособие / Н. М. Белянская, В. И. Логанина, Л. В. Макарова. - Саратов : Вузовское образование,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Титович, А. А. Менеджмент качества [Электронный ресурс] : учебное пособие / А. А. Титович. - Минск : Вышэйшая школа, 2014.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 - Минск : Вышэйшая школа, 2012.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[Электронный ресурс] : учебник для студентов вузов, обучающихся по специальностям экономики и управления / С. Д. Ильенкова и др. - Москва : ЮНИТИ-ДАНА,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Н. Управление качеством [Электронный ресурс] : учебник / Е. Н. Михеева, М. В. Сероштан. - Москва : Дашков и К, 2014. - 531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Управление качеством [Электронный ресурс] : учебник для вузов / А. П. Агарков. - Москва : Дашков и К, 2014.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квалиметрия, оценка качества и стандартизация социальных услуг : учебник / Л. В. Топчий и др. - Москва : Дашков и К, 2014. - 181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- Санкт-Петербург : Питер, 2006. - 367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- 3-е изд., доп. - Москва : Академия, 2008. - 173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А. В. Информационное обеспечение системы менеджмента качества [Электронный ресурс] / А. В. Губарев. - Москва : Горячая линия - Телеком, 2013.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Всеобщее управление качеством [Электронный ресурс] : учебное пособие / сост. А. М. Степанов. - Белгород : Белгородский гос. технол. ун-т; ЭБС АСВ, 2010.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 качества [Электронный ресурс] : учебное пособие / сост. А. А. Афанасьев. - Белгород : Белгородский гос. технол. ун-т; ЭБС АСВ, 2011. - 454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Чернышёва, Е. В. Средства и методы управления качеством [Электронный ресурс] : учебное пособие / Е. В. Чернышёва. - Белгород : Белгородский гос. технол. ун-т; ЭБС АСВ, 2011.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Стандартизация, сертификация, лицензирование [Электронный ресурс] : сборник нормативных актов и документов / сост. Ю. В. Хлистун. - Саратов : Ай Пи Эр Медиа, 2015. - 430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Ополченов, И. И. Управление качеством в сфере услуг [Электронный ресурс] : учебник / И. И. Ополченов. - Москва : Советский спорт, 2008.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8075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4522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Теоретические основы рабочих процессов объектов и систем жилищно-коммунального хозяйства</w:t>
            </w:r>
            <w:bookmarkEnd w:id="32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Колчева, А. Роль муниципалитетов в реформе теплоснабжения / А. Колчева // Коммунальщик.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- № 1. - С. 23–25.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D669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4523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многоквартирными домами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- 3-е изд. - Санкт-Петербург : Питер, 2013. - 412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Жилищные споры [Электронный ресурс] : учебное пособие / А. Н. Чашин. - Саратов : Вузовское образование,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- Москва : Дашков и К,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- Москва : Финансы и статистика, 2013. - 554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 - Москва : Синергия, 2012.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- Саратов : Корпорация «Диполь»,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Бреусова, А. Г. Жилищная политика [Электронный ресурс] : учебное пособие / А. Г. Бреусова.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 : Ом. гос. ун-т,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Маховикова, Г. А. Экономика недвижимости : учеб. пособие для вузов / Г. А. Маховикова, Т. Г. Касьяненко. - 2-е изд., перераб. - Москва : КноРус, 2014. - 307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технологии в сервисе : учеб. пособие для вузов профиля "Сервис недвижимости" / Т. А. Лавина, К. Н. Фадеева, Е. Ю. Грабко. - Чебоксары : Чуваш. гос. пед. ун-т, 2015. - 181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- Москва : ЮНИТИ-ДАНА, 2015.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Типология объектов недвижимости [Электронный ресурс] : учебное пособие для вузов / В. М. Груздев. - Нижний Новгород : Нижегородский гос. архитектурно-строительный ун-т; ЭБС АСВ,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- Санкт-Петербург : Санкт-Петербургский политехнический ун-т Петра Великого, 2013. - 367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- 2-е изд. - Москва : ЮНИТИ-ДАНА, 2015. - 461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- 2-е изд., перераб. и доп. - Москва : КноРус, 2010. - 236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: учеб. пособие для неюридич. фак. вузов / С. Д. Казаков.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- Москва : Дашков и К, 2013. - 198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Жилищное право [Электронный ресурс] : учебное пособие / А. В. Афонина.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Азбука жилья. Жилищный кодекс от А до Я [Электронный ресурс] : учеб. пособие / А. А. Батяев. - Ростов-на-Дону : Феникс,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 Практика применения ЖК РФ [Электронный ресурс] / А. В. Афонина. - Москва : Юстицинформ,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Жилье [Электронный ресурс] : возврат подоходного налога / Н. Н. Яскевич.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Жилье [Электронный ресурс] : покупка квартир в строящихся домах / А. Н. Кайль.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Н. А. Жилье [Электронный ресурс] : коммунальные услуги Субсидии на оплату жилого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помещения и 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Унтерберг, Е. С. Правоустанавливающие документы на объекты недвижимости [Электронный ресурс] : практическое пособие / Е. С. Унтерберг. - Москва : Московская финансово-промышленная академия,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Жилищные вопросы [Электронный ресурс] : справочник / А. А. Батяев.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Жилищное право [Электронный ресурс] : учебник / П. В. Алексий, Н. Д. Эриашвили, Р. А. Курбанов.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- Москва : Евразийский открытый институт, 2008.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Юрьева, Л. А. Договор управления многоквартирным домом [Электронный ресурс] / Л. А. Юрьева, И. Д. Кузьмина. - Москва : Юстицинформ,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- Москва : Моск. гос. строит. ун-т,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рынка жилой недвижимости как самоорганизующейся системы [Электронный ресурс] / А. Н. Асаул и др. - Санкт-Петербург : Ин-т пробл. экон. возрождения : Санкт-Петербургский гос. архитектурно-строительный ун-т, 2013.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Жилищное право [Электронный ресурс] : учеб. пособие для неюридич. фак. вузов / С. Д. Казаков.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жилья. Правовое регулирование [Электронный ресурс] : учебное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- Иваново : Ивановский гос. архит.-строит. ун-т : ЭБС АСВ,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 - Москва : Эксмо,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- Йошкар-Ола : Марийский гос. технический университет : Поволжский гос. технологический университет : ЭБС АСВ, 2011.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- Астрахань : Астраханский инженерно-строительный институт : ЭБС АСВ, 2014. - 73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- Саратов : Корпорация «Диполь», 2014.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Сделки с жилыми помещениями : практ. пособие / К. О. Гущина, Е. А. Новиков, Е. Е. Сухарев. - Москва : Дашков и К, 2014. - 272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Е. В. Мошенничество с недвижимостью в жилищной сфере. Способы совершения, проблемы квалификации [Электронный ресурс] : научно-практическое пособие / Е. В. Белов. - Москва : Юриспруденция,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E05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4524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изд.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5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4525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5C55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4526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A0E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4527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37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Гребнев, Л. С. Экономика для бакалавров [Электронный ресурс] : учебное пособие / Л. С. Гребнев. -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2554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4528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жилищно-коммунального хозяйства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Е. Е.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регулирования и управления жилищно-коммунальным комплексом [Электронный ресурс] : учебное пособие / Е. Е. Ермолаев, Ж. В. Селезнёва, Е. А. Склярова. - Самара : Самарский гос. архитектурно-строительный ун-т; ЭБС АСВ,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Планирование, учет и калькулирование услуг жилищно-коммунального хозяйства [Электронный ресурс] : учебное пособие к изучению курса / сост. М. В. Кафтаева, С. В. Ковалевская. - Белгород : Белгородский гос. технол. ун-т; ЭБС АСВ, 2012.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Б. А. Аутсорсинг и аутстаффинг: высокие технологии менеджмента : учеб. пособие для вузов / Б. А. Аникин, И. Л. Рудая. - 2-е изд., перераб. и доп. - Москва : ИНФРА-М, 2016.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 ; ред. А. В. Пикулькин. - Москва : ЮНИТИ-ДАНА, 2015. - 464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 ; ред. А. В. Пикулькин.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Инфраструктура предприятий сервиса : учеб. для вузов / И. В. Болгов, А. П. Агарков. - Москва : Academia, 2008. - 284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Труханович, Л. В. Кадры жилищно-коммунального хозяйства : сб. должност. и производств. инструкций / Л. В. Труханович, Д. Л. Щур. - Москва : Финпресс, 2004. - 191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Менеджмент и риски в организациях социальной сферы : учеб. пособие для вузов / Г. А. Емельянова. - Чебоксары : Чуваш. гос. пед. ун-т, 2009. - 96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Шешко, Г. Ф. Справочник по жилищным вопросам / Г. Ф. Шешко, А. В. Вишнякова. - Москва : ИНФРА-М : КОНТРАКТ, 2008. - 253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Организационно-экономические основы развития системы ЖКХ в Чувашской Республике / Г. А. Емельянова. - Чебоксары : Чуваш. гос. пед. ун-т, 2011. - 216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Болгов, И. В. Техническая эксплуатация зданий и инженерного оборудования жилищно-коммунального хозяйства : учеб. пособие для вузов по спец. "Сервис" (специализация "Сервис в жил. и коммунал.-бытовой сфере") / И. В. Болгов, А. П. Агарков. - Москва : Академия, 2009. - 206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Энергосбережение в ЖКХ : учеб.-практ. пособие в системе ЖКХ : для вузов / Б. В. Башкин и др. ;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системы и технологии в экономике и управлении : учеб. для вузов / В. В. Трофимов и др. ; под ред. В. В. Трофимова. - 3-е изд., перераб. и доп. - Москва : Юрайт, 2011. - 521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для домашней среды и окружающего социума : сб. науч. ст. : материалы Всерос. науч.-практ. конф. / Чуваш. гос. пед. ун-т ; отв. ред. Г. П. Захарова. - Чебоксары : ЧГПУ, 2012. - 187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 Все о коммунальных услугах [Электронный ресурс]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Вы и ЖКХ, как защитить свои интересы [Электронный ресурс]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Каменева, Е. А. Реформа ЖКХ, или Теперь мы будем жить по-новому [Электронный ресурс] / Е. А. Каменева. - Ростов-на-Дону : Феникс,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Товарищества собственников жилья [Электронный ресурс] : прав. регулирование : учеб. пособие / А. Н. Чашин. - Саратов : Вузовское образование, 2012.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Маршалкович, А. Х. Управление качеством городской среды [Электронный ресурс] : учебное пособие / А. Х. Маршалкович, Т. А. Алешина. - Москва : Моск. гос. строит. ун-т, 2013.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О. Б. Социальная политика в сфере жилищно-коммунальных комплексов регионов [Электронный ресурс] / О. Б. Скрипник. - Москва : Финансы и статистика,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Жилищно-коммунальные услуги. За что мы платим [Электронный ресурс]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Механизмы управления жилищно-коммунальным хозяйством [Электронный ресурс] / В. В. Баранова и др. - Самара : Самарский гос. архит.-строит. ун-т : ЭБС АСВ, 2010.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М. К. Управление энергозатратами на предприятиях жилищно-коммунального хозяйства [Электронный ресурс] : учебное пособие / М. К. Беляев, О. В. Максимчук, Т. А. Першина. - Волгоград : Волгогр. гос. архит.-строит. ун-т, 2009.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Н. В. Информационно-управляющие системы. Решение задач управления [Электронный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Н. В. Яковлева. - Чебоксары : Чебоксарский политехнический институт (филиал) МГОУ, 2011.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Жилищная политика в России. Современные походы к управлению и содержанию объектов недвижимости [Электронный ресурс] : сборник материалов V научной конференции (4–6 октября 2012 г., г. сочи) / М. И. Афонина и др. - Москва : Моск. гос. строит. ун-т : ЭБС АСВ, 2013.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И. Стратегия участия органов местного самоуправления в регулировании развития жилищно-коммунального хозяйства / С. И. Баженов. - Екатеринбург : Ин-т экономики УрО РАН, 2013. - 157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Тельнов, Ю. Ф. Инжиниринг предприятия и управление бизнес-процессами. Методология и технология [Электронный ресурс] : учебное пособие для студентов вузов, обучающихся по направлению «Прикладная информатика» / Ю. Ф. Тельнов, И. Г. Фёдоров. - Москва : ЮНИТИ-ДАНА,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Р. Реструктуризация сферы услуг ЖКХ [Электронный ресурс] / А. Р. Иванов. - Москва : Альпина Паблишер, 2016.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- Москва : Дашков и К, 2016. - 495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B77D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4529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3E06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4530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Экспертиза и диагностика объектов и систем жилищно-коммунального хозяйства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Практические аспекты перехода к регулируемому теплоснабжению // Коммунальщик. - 2010. - № 8.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С. 18–21.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Мамренко, С. Мониторинг технического состояния жилых домов / С. Мамренко // Коммунальщик. - 2010. - № 11. - С. 22–24.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Тепловой метод неразрушающего контроля и обследования объектов инфраструктуры ЖКХ // Коммунальщик. Приложение: ЖКХ: технологии, оборудование, материалы. - 2011. - № 3. - С. 43–50.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Каргапольцев, В. Комплексное обеспечение поверки и ремонта приборов учета потребления тепловой энергии и воды / В. Каргапольцев // Коммунальщик. Приложение: ЖКХ: технологии, оборудование, материалы. - 2011. - № 11. - С. 43–46.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AA26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4531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Эксплуатация и обслуживание жилых зданий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системы зданий и сооружений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И. И. Полосин и др. - Москва : Академия, 2012. - 299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Энергосиловое оборудование систем жизнеобеспечения [Электронный ресурс] : учебник / Е. М. Росляков и др. - Санкт-Петербург : Политехника, 2012.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Е. В. Инженерное оборудование зданий и территорий [Электронный ресурс] : конспект лекций / Е. В. Орлов. - Москва : Моск. гос. строит. ун-т : ЭБС АСВ,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Материаловедение в санитарно-технических системах [Электронный ресурс]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Колб, Г. В. Санитарно-технические работы [Электронный ресурс] : учебное пособие / Г. В. Колб. - Минск : Вышэйшая школа, 2013.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Корзун, Н. Л. Перспективы модернизации водоотводящих сооружений [Электронный ресурс] : учебное пособие для практических занятий / Н. Л. Корзун. - Саратов : Вузовское образование, 2014. - 211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Бирюзова, Е. А. Повышение энергоэффективности зданий и сооружений [Электронный ресурс] : учебное пособие / Е. А. Бирюзова, О. Л. Викторова, А. В. Гречишкин. - Пенза : Пензенский гос. университет архитектуры и строительства : ЭБС АСВ,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Павлинова, И. И. Водоснабжение и водоотведение : учеб. для вузов / И. И. Павлинова, В. И. Баженов, И. Г. Губий. - 4-е изд., перераб. и доп. - Москва : Юрайт, 2015. - 472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Е. В. Моделирование систем водоснабжения и водоотведения [Электронный ресурс] : учебное пособие / Е. В. Алексеев, В. Б. Викулина, П. Д. Викулин. - Москва : Моск. гос. строительный ун-т; ЭБС АСВ, 2015.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Реконструкция систем водоотведения [Электронный ресурс] : учебное пособие / В. П. Саломеев и др. - Москва : Моск. гос. строительный ун-т; Ай Пи Эр Медиа; ЭБС АСВ, 2016. - 233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Шахнин, В. А. Энергетическое обследование. Энергоаудит [Электронный ресурс] : учебное пособие / В. А. Шахнин.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Посашков, М. В. Энергосбережение в системах теплоснабжения [Электронный ресурс] : учебное пособие / М. В. Посашков, В. И. Немченко, Г. И. Титов. - Самара : Самарский гос. архитектурно-строительный ун-т; ЭБС АСВ,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Дерюшев, Л. Г. Надежность сооружений систем водоснабжения [Электронный ресурс] : учебное пособие / Л. Г. Дерюшев. - Москва : Моск. гос. строит. ун-т : ЭБС АСВ,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- Санкт-Петербург : Политехника, 2016. - 305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В. И. Экономика и ресурсосбережение в регионе / В. И. Шишкин, А. П. Яковлев, М. Т. Евдокимов. - Чебоксары : б. и., 1998. - 751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И. В. Гидравлика, водоснабжение и канализация : учеб. пособие для строит. спец. вузов / И. В. Прозоров, Г. И. Николадзе, А. В. Минаев. - Москва : Высш. шк., 1990. - 448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: обяз. для всех потреб. электроэнергии независимо от их вед. принадлежности и форм собственности / М-во энергетики РФ. - Москва : Энергосервис, 2003. - 389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ЖКХ : учеб.-практ. пособие в системе ЖКХ : для вузов / Б. В. Башкин и др. ; под ред. л. В. Примака, Л. Н. Чернышова. - Москва : Альма Матер : Акад. проект, 2011. - 582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Регулирование нагрузки систем теплоснабжения [Электронный ресурс] / В. И. Шарапов, П. В. Ротов. - Москва : Новости теплоснабжения,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Шарапов, В. И. Технологии обеспечения пиковой нагрузки систем теплоснабжения [Электронный ресурс] / В. И. Шарапов, М. Е. Орлов. - Москва : Новости теплоснабжения,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Б. В. Повышение эффективности систем теплофикации и теплоснабжения [Электронный ресурс] / Б. В. Яковлев. - Москва : Новости теплоснабжения,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Клевцов, А. В. Средства оптимизации потребления электроэнергии [Электронный ресурс] / А. В. Клевцов. - Москва : СОЛОН-ПРЕСС, 2009.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Белявин, К. Е. Электробезопасность при эксплуатации электроустановок [Электронный ресурс] / К. Е. Белявин, Б. В. Кузнецов. - Минск : Белорусская наука, 2007.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Сокова, С. Д. Ремонт инженерного оборудования зданий [Электронный ресурс] : учебное пособие / С. Д. Сокова, М. Е. Дементьева. - Москва : Моск. гос. строит. ун-т, 2010. - 350 с. - Режим доступа: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Диагностика инженерных систем и сооружений водоснабжения и водоотведения [Электронный ресурс] : метод. указания / сост. М. Ю. Ометова, Б. В. Жуков. - Иваново : Иванов. гос. архит.-строит. ун-т, 2010.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 средства неразрушающего контроля систем водоснабжения и водоотведения [Электронный ресурс] : метод. указания : спец. "Водоснабжение и водоотведение" / сост. М. Ю. Ометова, Б. В. Жуков. - Иваново : Иванов. гос. архит.-строит. ун-т, 2010.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- Иваново : Иванов. гос. архит.-строит. ун-т, 2013.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- 3-е изд., стер. - Москва : КноРус, 2013. - 158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- Саратов : Вузовское образование, 2014. - 1199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технического состояния сетей и сооружений систем водоснабжения [Электронный ресурс] : методические указания / сост.: М. Б. Захаревич, Ю. В. Романова. - Санкт-Петербург : Санкт-Петербургский гос. архитектурно-строительный ун-т : ЭБС АСВ,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Доладова, И. П. Управление коммунальной энергетикой [Электронный ресурс] : учебное пособие / И. П. Доладова. - Самара : Самарский гос. архит.-строит. ун-т : ЭБС АСВ,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Житенёв, Б. Н. Санитарно-техническое оборудование зданий [Электронный ресурс] : учебное пособие / Б. Н. Житенёв, Г. А. Волкова, Н. Ю. Сторожук. - Минск : Вышэйшая школа, 2008.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Правил пользования системами коммунального водоснабжения и канализации в Российской Федерации [Электронный ресурс] . - Москва : Издательский дом ЭНЕРГИЯ, 2013.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Ф. Ф. Основы моделирования энергетических объектов [Электронный ресурс] / Ф. Ф. Пащенко, Г. А. Пикина. - Москва : ФИЗМАТЛИТ,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Бегляров, А. Э. Основы проектирования тепловых установок [Электронный ресурс] : учебное пособие / А. Э. Бегляров. - Москва : Моск. гос. строительный ун-т; Ай Пи Эр Медиа; ЭБС АСВ, 2015.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Водоснабжение и канализация [Электронный ресурс] : сборник нормативных актов и документов / сост. Ю. В. Хлистун. - Саратов : Ай Пи Эр Медиа, 2015. - 437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Строительство, реконструкция, капитальный ремонт объектов капитального строительства. Инженерное оборудование зданий и сооружений и внешние сети. Газоснабжение [Электронный ресурс] : сборник нормативных актов и документов / сост. Ю. В. Хлистун. - Саратов : Ай Пи Эр Медиа, 2015. - 482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Нестерук, Д. А. Тепловой контроль и диагностика [Электронный ресурс] : учебное пособие / Д. А. Нестерук, В. П. Вавилов. - Томск : Томский политехнический ун-т, 2010.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М. С. Теплогазоснабжение с основами теплотехники [Электронный ресурс] : учебно-методическое пособие / М. С. Кононова, Ю. А. Воробьева. - Воронеж : Воронежский гос. архитектурно-строительный ун-т; ЭБС АСВ,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Подпоринов, Б. Ф. Теплоснабжение [Электронный ресурс] : учебное пособие / Б. Ф. Подпоринов. - Белгород : Белгородский гос. технол. ун-т; ЭБС АСВ, 2011. - 267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- Санкт-Петербург : Санкт-Петербургский политехнический ун-т Петра Великого,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Энергоэффективность зданий [Электронный ресурс] : сборник нормативных актов и документов / сост. Ю. В. Хлистун. - Саратов : Ай Пи Эр Медиа, 2015.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аспекты перехода к регулируемому теплоснабжению // Коммунальщик. - 2010. - № 8. - С. 18–21.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теплоснабжении : федеральный закон от 27 июля 2010 г., № 190-ФЗ // Коммунальщик. Приложение: Официальные документы и нормативные акты для работников ЖКХ. Судебная практика. - 2011. - № 3. - С. 26–34; № 5. - С. 18–31; № 7. - С. 13–22.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систем теплоснабжения к осенне-зимнему сезону : перечень и содержание регламентных работ // Коммунальщик. - 2011. - № 5. - С. 61–63. -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Энергосбережение в теплоснабжении : резервы сектора ЖКХ для экономии потребления энергии // Коммунальщик. Приложение: ЖКХ: технологии, оборудование, материалы. - 2011. - № 5. - С. 87–89.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методических рекомендаций по техническим требованиям к системам и приборам учета воды, газа, тепловой энергии, электрической энергии : приказ М-ва промышленности и торговли Рос. Федерации от 21 января 2011 г., № 57 // Коммунальщик. Приложение: Официальные документы и нормативные акты для работников ЖКХ. Судебная практика. - 2011. - № 7. - С. 3–12.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Тихомирова, М. Оценка мероприятий по повышению энергетической эффективности многоквартирного дома: финансовые потребности и полученный эффект / М. Тихомирова // Коммунальщик. - 2011. - № 9. - С. 52–58.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требованиях к схемам теплоснабжения, порядку их разработки и утверждения : постановление Правительства РФ от 22 февраля 2012 г., № 154 // Коммунальщик. - 2012. - № 5–6. - С. 199–217. - Прил.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Прахова, Т. Н. Управление качеством на этапах жизненного цикла объектов газоснабжения [Электронный ресурс] / Т. Н. Прахова, Д. М. Сатаева. - Нижний Новгород : Нижегородский гос. архит.-строит. ун-т : ЭБС АСВ, 2014.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А. Разработка математических моделей для мониторинга технического состояния и обеспечения безопасности функционирования систем газоснабжения [Электронный ресурс] / С. А. Сазонова, С. А. Колодяжный, Е. А. Сушко. - Воронеж : Воронеж. гос. архит.-строит. ун-т : ЭБС АСВ, 2015. - 111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Эксплуатация систем водоснабжения и водоотведения [Электронный ресурс] : учеб.-метод. пособие / И. В. Журавлева. - Воронеж : Воронеж. гос. архит.-строит. ун-т : ЭБС АСВ, 2015. - 137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1914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78B5" w:rsidRPr="008278B5" w:rsidTr="008278B5">
        <w:tc>
          <w:tcPr>
            <w:tcW w:w="0" w:type="auto"/>
            <w:hideMark/>
          </w:tcPr>
          <w:p w:rsidR="008278B5" w:rsidRPr="008278B5" w:rsidRDefault="008278B5" w:rsidP="00B50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78B5" w:rsidRPr="008278B5" w:rsidRDefault="008278B5" w:rsidP="008278B5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4532"/>
            <w:r w:rsidRPr="008278B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74"/>
              <w:gridCol w:w="683"/>
            </w:tblGrid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8278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 по этнопедагогике и этнопсихологии : чуваш.-рус. слов. / сост. М. Г. Харитонов ;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процессы в современном обществе : сб. науч. ст. по материалам Всерос. </w:t>
                  </w: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78B5" w:rsidRPr="008278B5" w:rsidTr="008278B5"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78B5" w:rsidRPr="008278B5" w:rsidRDefault="008278B5" w:rsidP="00F41B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278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78B5" w:rsidRPr="008278B5" w:rsidRDefault="008278B5" w:rsidP="008278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8278B5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8278B5" w:rsidSect="008278B5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57" w:rsidRDefault="00FB3F57" w:rsidP="008278B5">
      <w:pPr>
        <w:spacing w:after="0" w:line="240" w:lineRule="auto"/>
      </w:pPr>
      <w:r>
        <w:separator/>
      </w:r>
    </w:p>
  </w:endnote>
  <w:endnote w:type="continuationSeparator" w:id="0">
    <w:p w:rsidR="00FB3F57" w:rsidRDefault="00FB3F57" w:rsidP="008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0359"/>
      <w:docPartObj>
        <w:docPartGallery w:val="Page Numbers (Bottom of Page)"/>
        <w:docPartUnique/>
      </w:docPartObj>
    </w:sdtPr>
    <w:sdtContent>
      <w:p w:rsidR="008278B5" w:rsidRDefault="00827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78B5" w:rsidRDefault="00827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57" w:rsidRDefault="00FB3F57" w:rsidP="008278B5">
      <w:pPr>
        <w:spacing w:after="0" w:line="240" w:lineRule="auto"/>
      </w:pPr>
      <w:r>
        <w:separator/>
      </w:r>
    </w:p>
  </w:footnote>
  <w:footnote w:type="continuationSeparator" w:id="0">
    <w:p w:rsidR="00FB3F57" w:rsidRDefault="00FB3F57" w:rsidP="0082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315"/>
    <w:multiLevelType w:val="multilevel"/>
    <w:tmpl w:val="D004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495F"/>
    <w:multiLevelType w:val="multilevel"/>
    <w:tmpl w:val="F464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443E7"/>
    <w:multiLevelType w:val="multilevel"/>
    <w:tmpl w:val="7CC4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4189D"/>
    <w:multiLevelType w:val="multilevel"/>
    <w:tmpl w:val="CADC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5654F"/>
    <w:multiLevelType w:val="multilevel"/>
    <w:tmpl w:val="AD88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2669D"/>
    <w:multiLevelType w:val="multilevel"/>
    <w:tmpl w:val="D8FA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A7FE9"/>
    <w:multiLevelType w:val="multilevel"/>
    <w:tmpl w:val="C6A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0174A"/>
    <w:multiLevelType w:val="multilevel"/>
    <w:tmpl w:val="6C9C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94124"/>
    <w:multiLevelType w:val="multilevel"/>
    <w:tmpl w:val="6C3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072C9"/>
    <w:multiLevelType w:val="multilevel"/>
    <w:tmpl w:val="CE94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B61790"/>
    <w:multiLevelType w:val="hybridMultilevel"/>
    <w:tmpl w:val="3E00CFAC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B1916"/>
    <w:multiLevelType w:val="multilevel"/>
    <w:tmpl w:val="1086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F7342"/>
    <w:multiLevelType w:val="multilevel"/>
    <w:tmpl w:val="D3C8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50EE0"/>
    <w:multiLevelType w:val="multilevel"/>
    <w:tmpl w:val="B584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067DF"/>
    <w:multiLevelType w:val="multilevel"/>
    <w:tmpl w:val="5FE2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A31CC"/>
    <w:multiLevelType w:val="multilevel"/>
    <w:tmpl w:val="431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A1EC0"/>
    <w:multiLevelType w:val="multilevel"/>
    <w:tmpl w:val="CD2A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305E4"/>
    <w:multiLevelType w:val="multilevel"/>
    <w:tmpl w:val="604A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C13EF"/>
    <w:multiLevelType w:val="multilevel"/>
    <w:tmpl w:val="F548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293DB0"/>
    <w:multiLevelType w:val="multilevel"/>
    <w:tmpl w:val="9500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F54DA9"/>
    <w:multiLevelType w:val="multilevel"/>
    <w:tmpl w:val="1FA2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2A32D7"/>
    <w:multiLevelType w:val="multilevel"/>
    <w:tmpl w:val="5B92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550FA3"/>
    <w:multiLevelType w:val="multilevel"/>
    <w:tmpl w:val="42B0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DF2F34"/>
    <w:multiLevelType w:val="multilevel"/>
    <w:tmpl w:val="225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6E1F25"/>
    <w:multiLevelType w:val="multilevel"/>
    <w:tmpl w:val="E7D6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0B2B28"/>
    <w:multiLevelType w:val="multilevel"/>
    <w:tmpl w:val="B00E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434F08"/>
    <w:multiLevelType w:val="multilevel"/>
    <w:tmpl w:val="61C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EF2942"/>
    <w:multiLevelType w:val="multilevel"/>
    <w:tmpl w:val="0560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1262D5"/>
    <w:multiLevelType w:val="multilevel"/>
    <w:tmpl w:val="A120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8E293E"/>
    <w:multiLevelType w:val="multilevel"/>
    <w:tmpl w:val="B382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09154F"/>
    <w:multiLevelType w:val="multilevel"/>
    <w:tmpl w:val="36A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2C5767"/>
    <w:multiLevelType w:val="multilevel"/>
    <w:tmpl w:val="C07A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4065AE"/>
    <w:multiLevelType w:val="multilevel"/>
    <w:tmpl w:val="392E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2C73E8"/>
    <w:multiLevelType w:val="multilevel"/>
    <w:tmpl w:val="D6D6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2E1495"/>
    <w:multiLevelType w:val="multilevel"/>
    <w:tmpl w:val="A53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771B69"/>
    <w:multiLevelType w:val="multilevel"/>
    <w:tmpl w:val="A06A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966DA"/>
    <w:multiLevelType w:val="multilevel"/>
    <w:tmpl w:val="051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0125EB"/>
    <w:multiLevelType w:val="multilevel"/>
    <w:tmpl w:val="E736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66610F"/>
    <w:multiLevelType w:val="multilevel"/>
    <w:tmpl w:val="970A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8442CB"/>
    <w:multiLevelType w:val="multilevel"/>
    <w:tmpl w:val="6AAC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9A1A70"/>
    <w:multiLevelType w:val="multilevel"/>
    <w:tmpl w:val="06F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080F90"/>
    <w:multiLevelType w:val="multilevel"/>
    <w:tmpl w:val="648A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831697"/>
    <w:multiLevelType w:val="multilevel"/>
    <w:tmpl w:val="B2F8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B70CF7"/>
    <w:multiLevelType w:val="multilevel"/>
    <w:tmpl w:val="0550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0A13FC"/>
    <w:multiLevelType w:val="multilevel"/>
    <w:tmpl w:val="A37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5C73AA"/>
    <w:multiLevelType w:val="multilevel"/>
    <w:tmpl w:val="288A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3F61C3"/>
    <w:multiLevelType w:val="multilevel"/>
    <w:tmpl w:val="7A00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ED7773"/>
    <w:multiLevelType w:val="multilevel"/>
    <w:tmpl w:val="8FBC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284DA8"/>
    <w:multiLevelType w:val="multilevel"/>
    <w:tmpl w:val="F63E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B907F5"/>
    <w:multiLevelType w:val="multilevel"/>
    <w:tmpl w:val="DF8A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3F764C"/>
    <w:multiLevelType w:val="multilevel"/>
    <w:tmpl w:val="420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576392"/>
    <w:multiLevelType w:val="multilevel"/>
    <w:tmpl w:val="6B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D533EE"/>
    <w:multiLevelType w:val="multilevel"/>
    <w:tmpl w:val="EBEA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2F6F70"/>
    <w:multiLevelType w:val="multilevel"/>
    <w:tmpl w:val="C28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A9254D"/>
    <w:multiLevelType w:val="multilevel"/>
    <w:tmpl w:val="4A0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9D519C"/>
    <w:multiLevelType w:val="multilevel"/>
    <w:tmpl w:val="2EF0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542D02"/>
    <w:multiLevelType w:val="multilevel"/>
    <w:tmpl w:val="DCB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A24A06"/>
    <w:multiLevelType w:val="multilevel"/>
    <w:tmpl w:val="30B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057036"/>
    <w:multiLevelType w:val="multilevel"/>
    <w:tmpl w:val="0C9A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A7442F"/>
    <w:multiLevelType w:val="multilevel"/>
    <w:tmpl w:val="E914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B72AF8"/>
    <w:multiLevelType w:val="multilevel"/>
    <w:tmpl w:val="5E3E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CF4955"/>
    <w:multiLevelType w:val="multilevel"/>
    <w:tmpl w:val="1E2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C35D5F"/>
    <w:multiLevelType w:val="multilevel"/>
    <w:tmpl w:val="AB54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433878"/>
    <w:multiLevelType w:val="multilevel"/>
    <w:tmpl w:val="0026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E91CDB"/>
    <w:multiLevelType w:val="multilevel"/>
    <w:tmpl w:val="5650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C51B29"/>
    <w:multiLevelType w:val="multilevel"/>
    <w:tmpl w:val="59F0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107627"/>
    <w:multiLevelType w:val="multilevel"/>
    <w:tmpl w:val="F8A0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5A0709"/>
    <w:multiLevelType w:val="multilevel"/>
    <w:tmpl w:val="4380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586AF3"/>
    <w:multiLevelType w:val="multilevel"/>
    <w:tmpl w:val="8214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104FCA"/>
    <w:multiLevelType w:val="multilevel"/>
    <w:tmpl w:val="9CF6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0E5188"/>
    <w:multiLevelType w:val="multilevel"/>
    <w:tmpl w:val="195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392B1B"/>
    <w:multiLevelType w:val="multilevel"/>
    <w:tmpl w:val="A93E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B60385"/>
    <w:multiLevelType w:val="multilevel"/>
    <w:tmpl w:val="8288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12214D"/>
    <w:multiLevelType w:val="multilevel"/>
    <w:tmpl w:val="67CC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AD0594"/>
    <w:multiLevelType w:val="multilevel"/>
    <w:tmpl w:val="383C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867E2F"/>
    <w:multiLevelType w:val="multilevel"/>
    <w:tmpl w:val="4518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D56D9E"/>
    <w:multiLevelType w:val="multilevel"/>
    <w:tmpl w:val="090C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A32FEE"/>
    <w:multiLevelType w:val="multilevel"/>
    <w:tmpl w:val="D68C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2F151F"/>
    <w:multiLevelType w:val="multilevel"/>
    <w:tmpl w:val="F65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BA54F1E"/>
    <w:multiLevelType w:val="multilevel"/>
    <w:tmpl w:val="F43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5A15AD"/>
    <w:multiLevelType w:val="multilevel"/>
    <w:tmpl w:val="75BE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66"/>
  </w:num>
  <w:num w:numId="3">
    <w:abstractNumId w:val="16"/>
  </w:num>
  <w:num w:numId="4">
    <w:abstractNumId w:val="22"/>
  </w:num>
  <w:num w:numId="5">
    <w:abstractNumId w:val="60"/>
  </w:num>
  <w:num w:numId="6">
    <w:abstractNumId w:val="61"/>
  </w:num>
  <w:num w:numId="7">
    <w:abstractNumId w:val="73"/>
  </w:num>
  <w:num w:numId="8">
    <w:abstractNumId w:val="48"/>
  </w:num>
  <w:num w:numId="9">
    <w:abstractNumId w:val="50"/>
  </w:num>
  <w:num w:numId="10">
    <w:abstractNumId w:val="32"/>
  </w:num>
  <w:num w:numId="11">
    <w:abstractNumId w:val="41"/>
  </w:num>
  <w:num w:numId="12">
    <w:abstractNumId w:val="53"/>
  </w:num>
  <w:num w:numId="13">
    <w:abstractNumId w:val="78"/>
  </w:num>
  <w:num w:numId="14">
    <w:abstractNumId w:val="42"/>
  </w:num>
  <w:num w:numId="15">
    <w:abstractNumId w:val="5"/>
  </w:num>
  <w:num w:numId="16">
    <w:abstractNumId w:val="79"/>
  </w:num>
  <w:num w:numId="17">
    <w:abstractNumId w:val="26"/>
  </w:num>
  <w:num w:numId="18">
    <w:abstractNumId w:val="18"/>
  </w:num>
  <w:num w:numId="19">
    <w:abstractNumId w:val="3"/>
  </w:num>
  <w:num w:numId="20">
    <w:abstractNumId w:val="33"/>
  </w:num>
  <w:num w:numId="21">
    <w:abstractNumId w:val="40"/>
  </w:num>
  <w:num w:numId="22">
    <w:abstractNumId w:val="44"/>
  </w:num>
  <w:num w:numId="23">
    <w:abstractNumId w:val="63"/>
  </w:num>
  <w:num w:numId="24">
    <w:abstractNumId w:val="7"/>
  </w:num>
  <w:num w:numId="25">
    <w:abstractNumId w:val="52"/>
  </w:num>
  <w:num w:numId="26">
    <w:abstractNumId w:val="76"/>
  </w:num>
  <w:num w:numId="27">
    <w:abstractNumId w:val="56"/>
  </w:num>
  <w:num w:numId="28">
    <w:abstractNumId w:val="55"/>
  </w:num>
  <w:num w:numId="29">
    <w:abstractNumId w:val="27"/>
  </w:num>
  <w:num w:numId="30">
    <w:abstractNumId w:val="31"/>
  </w:num>
  <w:num w:numId="31">
    <w:abstractNumId w:val="58"/>
  </w:num>
  <w:num w:numId="32">
    <w:abstractNumId w:val="46"/>
  </w:num>
  <w:num w:numId="33">
    <w:abstractNumId w:val="47"/>
  </w:num>
  <w:num w:numId="34">
    <w:abstractNumId w:val="24"/>
  </w:num>
  <w:num w:numId="35">
    <w:abstractNumId w:val="65"/>
  </w:num>
  <w:num w:numId="36">
    <w:abstractNumId w:val="43"/>
  </w:num>
  <w:num w:numId="37">
    <w:abstractNumId w:val="54"/>
  </w:num>
  <w:num w:numId="38">
    <w:abstractNumId w:val="38"/>
  </w:num>
  <w:num w:numId="39">
    <w:abstractNumId w:val="71"/>
  </w:num>
  <w:num w:numId="40">
    <w:abstractNumId w:val="45"/>
  </w:num>
  <w:num w:numId="41">
    <w:abstractNumId w:val="11"/>
  </w:num>
  <w:num w:numId="42">
    <w:abstractNumId w:val="68"/>
  </w:num>
  <w:num w:numId="43">
    <w:abstractNumId w:val="70"/>
  </w:num>
  <w:num w:numId="44">
    <w:abstractNumId w:val="62"/>
  </w:num>
  <w:num w:numId="45">
    <w:abstractNumId w:val="59"/>
  </w:num>
  <w:num w:numId="46">
    <w:abstractNumId w:val="19"/>
  </w:num>
  <w:num w:numId="47">
    <w:abstractNumId w:val="6"/>
  </w:num>
  <w:num w:numId="48">
    <w:abstractNumId w:val="17"/>
  </w:num>
  <w:num w:numId="49">
    <w:abstractNumId w:val="20"/>
  </w:num>
  <w:num w:numId="50">
    <w:abstractNumId w:val="39"/>
  </w:num>
  <w:num w:numId="51">
    <w:abstractNumId w:val="29"/>
  </w:num>
  <w:num w:numId="52">
    <w:abstractNumId w:val="1"/>
  </w:num>
  <w:num w:numId="53">
    <w:abstractNumId w:val="67"/>
  </w:num>
  <w:num w:numId="54">
    <w:abstractNumId w:val="80"/>
  </w:num>
  <w:num w:numId="55">
    <w:abstractNumId w:val="30"/>
  </w:num>
  <w:num w:numId="56">
    <w:abstractNumId w:val="12"/>
  </w:num>
  <w:num w:numId="57">
    <w:abstractNumId w:val="4"/>
  </w:num>
  <w:num w:numId="58">
    <w:abstractNumId w:val="72"/>
  </w:num>
  <w:num w:numId="59">
    <w:abstractNumId w:val="75"/>
  </w:num>
  <w:num w:numId="60">
    <w:abstractNumId w:val="2"/>
  </w:num>
  <w:num w:numId="61">
    <w:abstractNumId w:val="21"/>
  </w:num>
  <w:num w:numId="62">
    <w:abstractNumId w:val="77"/>
  </w:num>
  <w:num w:numId="63">
    <w:abstractNumId w:val="25"/>
  </w:num>
  <w:num w:numId="64">
    <w:abstractNumId w:val="0"/>
  </w:num>
  <w:num w:numId="65">
    <w:abstractNumId w:val="9"/>
  </w:num>
  <w:num w:numId="66">
    <w:abstractNumId w:val="74"/>
  </w:num>
  <w:num w:numId="67">
    <w:abstractNumId w:val="8"/>
  </w:num>
  <w:num w:numId="68">
    <w:abstractNumId w:val="51"/>
  </w:num>
  <w:num w:numId="69">
    <w:abstractNumId w:val="14"/>
  </w:num>
  <w:num w:numId="70">
    <w:abstractNumId w:val="13"/>
  </w:num>
  <w:num w:numId="71">
    <w:abstractNumId w:val="35"/>
  </w:num>
  <w:num w:numId="72">
    <w:abstractNumId w:val="34"/>
  </w:num>
  <w:num w:numId="73">
    <w:abstractNumId w:val="57"/>
  </w:num>
  <w:num w:numId="74">
    <w:abstractNumId w:val="23"/>
  </w:num>
  <w:num w:numId="75">
    <w:abstractNumId w:val="28"/>
  </w:num>
  <w:num w:numId="76">
    <w:abstractNumId w:val="69"/>
  </w:num>
  <w:num w:numId="77">
    <w:abstractNumId w:val="36"/>
  </w:num>
  <w:num w:numId="78">
    <w:abstractNumId w:val="64"/>
  </w:num>
  <w:num w:numId="79">
    <w:abstractNumId w:val="15"/>
  </w:num>
  <w:num w:numId="80">
    <w:abstractNumId w:val="37"/>
  </w:num>
  <w:num w:numId="81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7A"/>
    <w:rsid w:val="0052048C"/>
    <w:rsid w:val="00583B32"/>
    <w:rsid w:val="008278B5"/>
    <w:rsid w:val="009653FE"/>
    <w:rsid w:val="00B5097A"/>
    <w:rsid w:val="00B66A99"/>
    <w:rsid w:val="00F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2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8B5"/>
  </w:style>
  <w:style w:type="paragraph" w:styleId="a7">
    <w:name w:val="footer"/>
    <w:basedOn w:val="a"/>
    <w:link w:val="a8"/>
    <w:uiPriority w:val="99"/>
    <w:unhideWhenUsed/>
    <w:rsid w:val="008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8B5"/>
  </w:style>
  <w:style w:type="paragraph" w:styleId="a9">
    <w:name w:val="TOC Heading"/>
    <w:basedOn w:val="1"/>
    <w:next w:val="a"/>
    <w:uiPriority w:val="39"/>
    <w:semiHidden/>
    <w:unhideWhenUsed/>
    <w:qFormat/>
    <w:rsid w:val="008278B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78B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278B5"/>
    <w:pPr>
      <w:spacing w:after="100"/>
    </w:pPr>
  </w:style>
  <w:style w:type="character" w:styleId="aa">
    <w:name w:val="Hyperlink"/>
    <w:basedOn w:val="a0"/>
    <w:uiPriority w:val="99"/>
    <w:unhideWhenUsed/>
    <w:rsid w:val="008278B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2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8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8B5"/>
  </w:style>
  <w:style w:type="paragraph" w:styleId="a7">
    <w:name w:val="footer"/>
    <w:basedOn w:val="a"/>
    <w:link w:val="a8"/>
    <w:uiPriority w:val="99"/>
    <w:unhideWhenUsed/>
    <w:rsid w:val="0082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8B5"/>
  </w:style>
  <w:style w:type="paragraph" w:styleId="a9">
    <w:name w:val="TOC Heading"/>
    <w:basedOn w:val="1"/>
    <w:next w:val="a"/>
    <w:uiPriority w:val="39"/>
    <w:semiHidden/>
    <w:unhideWhenUsed/>
    <w:qFormat/>
    <w:rsid w:val="008278B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78B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278B5"/>
    <w:pPr>
      <w:spacing w:after="100"/>
    </w:pPr>
  </w:style>
  <w:style w:type="character" w:styleId="aa">
    <w:name w:val="Hyperlink"/>
    <w:basedOn w:val="a0"/>
    <w:uiPriority w:val="99"/>
    <w:unhideWhenUsed/>
    <w:rsid w:val="008278B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5047-F93F-47C0-AF80-B88DC9A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105</Pages>
  <Words>46569</Words>
  <Characters>265444</Characters>
  <Application>Microsoft Office Word</Application>
  <DocSecurity>0</DocSecurity>
  <Lines>2212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2019-04-26T08:12:00Z</dcterms:created>
  <dcterms:modified xsi:type="dcterms:W3CDTF">2019-04-30T07:01:00Z</dcterms:modified>
</cp:coreProperties>
</file>