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B1" w:rsidRPr="00D56838" w:rsidRDefault="009B55B1" w:rsidP="009B55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07826"/>
      <w:r w:rsidRPr="00D568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D56838" w:rsidRPr="00D568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568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Дошкольное образование</w:t>
      </w:r>
      <w:r w:rsidR="00D56838" w:rsidRPr="00D568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568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440301</w:t>
      </w:r>
      <w:bookmarkStart w:id="1" w:name="_GoBack"/>
      <w:bookmarkEnd w:id="0"/>
      <w:bookmarkEnd w:id="1"/>
    </w:p>
    <w:sdt>
      <w:sdtPr>
        <w:id w:val="10115756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D56838" w:rsidRDefault="00D56838">
          <w:pPr>
            <w:pStyle w:val="a9"/>
          </w:pPr>
          <w:r>
            <w:t>Оглавление</w:t>
          </w:r>
        </w:p>
        <w:p w:rsidR="00D56838" w:rsidRDefault="00D56838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28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29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30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практическая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31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32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33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34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Инклюзивное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35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36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и коммуникационные технологии в дошкольном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37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38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39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40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41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42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родного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43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44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Компьютерные игровые комплексы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45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46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Литературное образование дошкольников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47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и воспитания в области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48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Методическая работа в дошкольном образовательном учреждении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49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методика психолого-педагогического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50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Моделирование образовательных 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51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52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53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54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педиатрии и гигиены детей раннего и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55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полемического мастерства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56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специальной педагогики и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57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Оценка качества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58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59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 раннего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60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Педагогика: инновационная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61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антропология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62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диагностика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63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имиджелогия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64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65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66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Педагогический практикум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67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ребенка к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68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выразительному чтению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69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изобразительной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70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музыкально-исполнительной деятельности (индивидуальное обучение)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71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Пренатальная и постнатальная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72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73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74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Психологическая диагностика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75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Психологический практикум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76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77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раннего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78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семейных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79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80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познавательно-исследовательской деятельности у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81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русской речи как неродной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82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чувашской речи как неродной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83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Ранняя помощь детям с отклонениями в развитии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84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85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Семейная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86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87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Сравнительная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88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музыкального воспитания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89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90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математических представлений у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91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речи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92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физического воспитания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93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экологического образования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94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Тренинг педагогического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95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96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97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Чувашская художественная педагогическая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98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899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900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Этнопедагогизация процесса воспитания в дошкольном образовательном учреждении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901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7902" w:history="1">
            <w:r w:rsidRPr="00E1301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838" w:rsidRDefault="00D56838">
          <w:r>
            <w:rPr>
              <w:b/>
              <w:bCs/>
            </w:rPr>
            <w:fldChar w:fldCharType="end"/>
          </w:r>
        </w:p>
      </w:sdtContent>
    </w:sdt>
    <w:p w:rsidR="009B55B1" w:rsidRPr="00D56838" w:rsidRDefault="009B55B1" w:rsidP="009B55B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429"/>
        <w:gridCol w:w="10746"/>
      </w:tblGrid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07827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07828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028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07829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гигиена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дефектол.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A196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07830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практическая психология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нейропсихология [Электронный ресурс] : учебное пособие / Ж. М. Глозман. - Саратов : Вузовское образование,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Обухова, Л. Ф. Детская (возрастная) психология : учебник для психол. фак. ун-тов, пед. вузов и колледжей / Л.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- Москва : Просвещение, 2003. - 480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/ Е. О. Смирнова. - Москва : ВЛАДОС, 2003. - 366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Введение в детскую психологию : учеб. пособие : курс лекций / Э. А. Баранова. - Санкт-Петербург : Речь, 2006.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психологии дошкольника : учеб. пособие для студентов учреждений высш.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82F8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07831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психология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- Саратов : Ай Пи Эр Медиа, 2017. - 278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- Москва : Ин-т практ. психологии, 1996. - 261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- Санкт-Петербург : Прайм-ЕВРОЗНАК, 2006. - 350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Эльконин, Д. Б. Детская психология : учеб. пособие для студентов высш. проф. образования / Д. Б. Эльконин ;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Мустафина, А. Р. Детская практическая психология : учеб.-метод. пособие / А. Р. Мустафина. - Чебоксары : Чуваш. гос. пед. ун-т, 2014. - 66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4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07832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педагогика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Котелевская, В. В. Дошкольная педагогика. Развитие речи и интеллекта в играх, тренингах, тестах / В. В.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F37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07833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C14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07834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Инклюзивное образование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Комплексное сопровождение детей с ограниченными возможностями на этапе предшкольной подготовки : сб.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Ратнер, Ф. Л. Интегрированное обучение детей с ограниченными возможностями в обществе здоровых детей /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15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07835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- 4-е изд., перераб. и доп. - Москва : Юрайт, 2017. - 329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: тексты для информатив. чтения по спец. психологии и дошк. и коррекц. педагогике : учеб. пособие / Е. А. Тенякова. - Чебоксары : Чуваш. гос. пед. ун-т, 2008. - 54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на англ. яз. для вузов / Е. А. Тенякова, А. А. Пушкин. - Чебоксары : Чуваш. гос. пед. ун-т, 2013. - 81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[Электронный ресурс] : тексты для информатив. чтения по спец. психологии, дошк. и коррекц. педагогике : учеб. пособие / Е. А. Тенякова. - Чебоксары : Чуваш. гос. пед. ун-т, 2008.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[Электронный ресурс] : тексты для информатив. чтения по спец. психологии / Чуваш. гос. пед. ун-т ; сост. А. А. Пушкин, Е. А. Тенякова.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на англ. яз. для вузов / Е. А. Тенякова, А. А. Пушкин.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: тексты для информатив. чтения по спец. психологии / Чуваш. гос. ун-т ; сост.: А. А. Пушкин, Е. А. Тенякова. - Чебоксары : Изд-во Чуваш. ун-та, 2008. - 84 с. - Пер. загл.: Психические нарушения и специфические расстройства развития учебных навыков.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134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07836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и коммуникационные технологии в дошкольном образовании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51"/>
              <w:gridCol w:w="869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- Электрон. дан. - (5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[Электронный ресурс] : учебник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C3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07837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Гаврилов, М. В. Информатика и информационные технологии : учеб. для вузов / М. В. Гаврилов, В. А. Климов.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4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07838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образовании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51"/>
              <w:gridCol w:w="869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Интернет в гуманитарном образовании : учеб. пособие для вузов / Полат Е. С. и др. ; под ред. Полат Е. С. - Москва : ВЛАДОС, 2001.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- 2-е изд., стер. - Москва : Academia, 2007. - 331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- Москва : Унив. кн., 2008. - 478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- Чебоксары : ЧГПУ, 2014. - 403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745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07839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древних времен до наших дней : учебник : для студентов вузов неистор. спец. / В. А.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СССР/РФ в контексте современного россиеведения : учеб. пособие для вузов / И. А. Агакишев и др. ;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856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07840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дошкольного образования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дошкольного образования в Чувашии (1917–1990 гг.) : учеб. пособие для вузов / О. В. Парфенова. - Чебоксары : Чуваш. гос. пед. ун-т, 2013. - 80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В. С. Очерки по истории становления и развития дошкольного воспитания в Чувашии / В. С. Крылова. - Чебоксары : Чуваш. гос. пед. ин-т, 1996. - 224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 - Москва : МПГУ, 1997. - 146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дошкольной педагогики в России : хрестоматия : учеб. пособие для пед. вузов по спец. "Дошк. педагогика и психология" и "Педагогика и методика дошк. образования" / сост. С. В. Лыков, Л. М. Волобуева ; под ред. С. Ф. Егорова. - Москва : Academia, 1999. - 519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- Москва : Academia, 2000. - 436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Романюк, Л. В. Практикум по истории общей и дошкольной педагогики : учеб. пособие для вузов / Л. В. Романюк, Э. В. Онищенко. - Москва : ВЛАДОС, 2001.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Очерки истории дошкольного воспитания в Чувашии / О. В. Парфенова. - Москва : Изд-во Моск. ун-та, 2003.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(общей и дошкольной)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Продолжается история, сохраняются традиции : организаторы дошкольного воспитания / А. Николаева, Д. Ефимова // Дошкольное воспитание. - 2010. - № 11. - С. 9–10.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Дошкольная педагогика Екатерины II / Е. Князев // Дошкольное воспитание. - 2012. - № 10. - С. 110–115.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Князь Одоевский: любомудрие воспитания / Е. Князев // Дошкольное воспитание. - 2012. - № 12. - С. 104–112. -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Помелов, В. Б. Основоположник дошкольного воспитания / В. Б. Помелов // Педагогика. - 2012. - № 9. - С. 93–100.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сад. Дебют в России // Обруч: образование, ребенок, ученик. - 2013. - № 1. - С. 30–32.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Дошкольное образование в России (конец XIX - начало XX вв.) / Е. В. Чмелева // Педагогика. - 2002. - № 3. - С. 78–82.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в годы войны: факты и воспоминания / Л. М. Волобуева // Управление дошкольным образовательным учреждением. - 2010. - № 3. - С. 115–112.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России: прошлое на службе будущего / Л. М. Волобуева // Управление дошкольным образовательным учреждением. - 2013. - № 7. - С. 14–18.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Дошкольное образование в Москве в XX столетии и на рубеже XX–XXI веков / Г. Широкова // Дошкольное воспитание. - 2000. - № 3. - С. 13–18.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Шалак, М. История ДОУ - это история страны : на примере ДОУ г. Астрахани с 1934г. / М. Шалак, Ю. Салакина // Обруч. - 2006. - № 6. - С. 37–39.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Чечулина, О. О некотором опыте отечественных первопроходцев : об истории общественного дошкольного образования в 20-е годы XXв. / О. Чечулина // Дошкольное воспитание. - 2007. - № 1. - С. 119–121.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Гаврилина, Л. Так учили в XVIII веке : об истории раздельного обучения детей в России / Л. Гаврилина // Обруч. - 1998. - № 6. - С. 31–32.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 жизни А. С. Симонович : о ее вкладе в историю дошкольной педагогики в России / Л. М. Волобуева // Управление дошкольным образовательным учреждением. - 2004. - № 2. - С. 116–122.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Авилова, Е. А. Влияние педологии на становление и развитие дошкольного воспитания в 20–30-е г.г. / Е. А. Авилова // Управление дошкольным образовательным учреждением. - 2007. - № 8. - С. 110–114.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Ядыкина, С. Г. История становления системы управления дошкольным образованием / С. Г. Ядыкина // Управление дошкольным образовательным учреждением. - 2008. - № 2. - С. 106–111.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Домашние детские сады начала XX в. / Л. М. Волобуева // Управление дошкольным образовательным учреждением. - 2008. - № 3. - С. 102–105.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Банникова, Л. В. Детский сад в дореволюционной России / Л. В. Банникова // Современный детский сад. - 2010. - № 4. - С. 75–77.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E0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07841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Историография истории дореволюционной Чувашии : учеб. пособие / Чуваш. гос. пед. ун-т ; сост. Л. А.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E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07842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родного языка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- Шупашкар : Чав. патш. пед. ун-че, 2017. - 110 с. - Текст чуваш. -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- Электрон. текстовые дан. pdf. - Шупашкар : Чав. патш. пед. ун-че, 2017. - Текст чуваш. - Пер. загл.: История родного языка : учеб. пособие. - Режим доступа: http://biblio.chgpu.edu.ru/. - 72-00.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- Чебоксары : Изд-во Чуваш. ун-та, 1996 . - 459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 - Чебоксары : ЧГУ, 1999. - 111 с. - Текст рус., чуваш.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- Чебоксары : Чуваш. гос. пед. ун-т, 2009. - 110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- Шупашкар : Чав. патш. пед. ун-че, 2003. - 99 с. - Текст чуваш. -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- Шупашкар : Чаваш патш. пед. ун-че, 2006. - 51 с. -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 - 100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- Шупашкар : ЧППУ, 2010. - 54 с. - Текст чуваш. -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- Шупашкар : ЧГУ, 1985. - 32 с. - Текст чуваш. -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- Шупашкар : ЧГУ, 1983. - 31 с. - Текст чуваш.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- Шупашкар : ЧППУ, 2010. - Текст чуваш. - Пер. загл.: Материалы по истории чувашского языкознания (1730–1930)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- Саратов : Науч. кн., 2014. - 399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- Чебоксары : Чуваш. гос. ин-т гуманит. наук, 2015. - 321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57D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07843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- Москва : Интернет-Университет Информационных Технологий (ИНТУИТ), 2016. - 525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 Вып. 3 / Липец. гос. пед. ин-т ; сост. Фомин О. Н. - Липецк : ЛГПИ, 2000. - 54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 Кн. 1 : Модели ; Моделирование ; Примеры / В. 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3B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07844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Компьютерные игровые комплексы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Компьютерный мир дошкольника / С. Л. Новоселова, Г. П. Петку. - Москва : Новая шк., 1997. - 127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компьютерных игр. Т. 11. - Санкт-Петербург : Фолио-пресс, 1997. - 507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"Истоки" : базис развития ребенка-дошкольника / АлиеваТ. И. и др. ; под ред. Курнешова Л. Е. - Москва : Просвещение, 2003. - 336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Могилева, В. Н. Психофизиологические особенности дошкольника и их учет в работе с компьютером : учеб. пособие для образоват. учреждений сред. проф. образования / В. Н. Могилева. - Москва : Академия, 2007. - 236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Сети, М. Твоя первая компьютерная игра на языке BASIC [Электронный ресурс] / М. Сети. - Москва : ДМК Пресс, 2007.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Разработка компьютерных игр для приставки Xbox 360 в XNA Game Studio Express [Электронный ресурс] : учебное пособие / С. Г. Горнаков. - Москва : ДМК Пресс, 2008.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компьютерных игр под Windows в XNA Game Studio Express [Электронный ресурс] : учебное пособие / С. Г. Горнаков. - Москва : ДМК 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Шенцова, С. Б. Развитие перцептивных действий у детей дошкольного возраста с помощью компьютерной игры / С. Б. Шенцова // Психология обучения. - 2007. - № 2. - С. 77–88.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Коркина, А. Ю. Критерии психологической оценки компьютерных игр и развивающих компьютерных программ / А. Ю. Коркина // Психологическая наука и образование. - 2008. - № 3. - С. 20–28.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Возможности использования компьютерных игр для развития перцептивных действий / Л. Ф. Обухова, С. Б. Ткаченко // Психологическая наука и образование. - 2008. - № 3. - С. 49–60.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Компьютерно-игровой компелекс в дошкольном образовательном учреждении / О. А. Сурова // Культурологические проблемы дошкольного образования в поликультурном регионе : сб. науч. трудов : по материалам Всерос. науч.-практ. конф. - Чебоксары, 2008. - С. 90–96.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Курс "Компьютерные игровые комплексы" в системе подготовки кадров информатизации дошкольного образования / Т. А. Лавина, О. А. Сурова // Информатика и образование. - 2009. - № 6. - С. 108–110.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М. В. Увлечение компьютерными играми как фактор формирования зависимого поведения в дошкольном возрасте / М. В. Жукова // Начальная школа плюс до и после. - 2010. - № 10. - С. 32–36.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Куликовская, И. Э. Интерактивные игровые технологии в предшкольном образовании / И. Э. Куликовская, А. Е. Куликовский // Педагогика. - 2010. - № 10. - С. 32–38.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Ю. И. Компьютерно-игровой комплекс в детском саду : (организация проект. деятельности) / Ю. И. Наумова // Начальная школа плюс до и после. - 2011. - № 5. - С. 33–37.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Компьютерные технологии как средство развития языковой способности детей дошкольного возраста / Н. В. Микляева // Педагогическая информатика. - 2012. - № 1. - С. 11–16.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Марич, Е. М. Результаты апробации инновационных форм организации игрового и воспитательно-образовательного процесса с использованием ИКТ в практике дошкольных учреждений / Е. М. Марич, П. Д. Рабинович // Информатика и образование. - 2013. - № 2. - С. 34–49.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Компьютерная игра и детская дружба / О. В. Драгунова, Т. В. Геронтьева // Вестник Чувашского государственного педагогического университета имени И. Я. Яковлева. Серия "Теория и практика дошкольного образования". - 1999. - № 2 (7). - С. 148–152.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Развивающие компьютерные игры : их использование в коррекционном обучении детей с задержкой психического развития / Е. Петрова // Дошкольное воспитание. - 2000. - № 8. - С. 60–68.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Моторин, В. Воспитательные возможности компьютерных игр / В. Моторин // Дошкольное воспитание. - 2000. - № 11. - С. 53–57.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06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07845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речи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Солганик, Г. Я.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Иванова-Лукьянова, Г. Н. Культура устной речи. Интонация, паузирование, логическое ударение, темп, ритм 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: учеб.-метод. пособие для студентов фак. дошк. и коррекц. педагогики и психологии / Т. Н. Юркина. - Чебоксары : Чуваш. гос. пед. ун-т, 2018. - 102 с. - Библиогр.: с. 96–102. - 127-00.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[Электронный ресурс] : учеб.-метод. пособие для студентов фак. дошк. и коррекц. педагогики и психологии / Т. Н. Юркина. - Электрон. текстовые дан. pdf. - Чебоксары : Чуваш. гос. пед. ун-т, 2017. - 102 с. - Библиогр.: с. 96–102.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A76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07846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Литературное образование дошкольников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Литературное образование дошкольников : учеб. для вузов / З. А. Гриценко. - 4-е изд., перераб. и доп. - Москва : Академия, 2012. - 347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мышления старших дошкольников средствами работы с малыми литературными формами : метод. рекомендации. Ч. 1 : Небылицы / Л. Ф. Павленко. - Ульяновск : ИПКиПРО при УГПУ им. И. Н. Ульянова, 1996 . - 63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Павленко, Л. Ф. Развитие творческого мышления старших дошкольников средствами работы с малыми литературными формами : метод. рекомендации. Ч. 2 : Загадки / Л. Ф. Павленко. - Ульяновск : ИПКиПРО при УГПУ им. И. Н. Ульянова, 1997 . - 79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Фесюкова, Л. Б. Воспитание сказкой : для работы с детьми дошк. возраста / Л. Б. Фесюкова. - Харьков : Фолио, 1997. - 462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Ты детям сказку расскажи... : методика приобщения детей к чтению / З. А. Гриценко. - Москва : Линка-пресс, 2003. - 174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"Пришли мне чтения доброго..." : пособие для чтения и рассказывания детям 7-го года жизни : (с метод. рекомендациями) / З. А. Гриценко. - Москва : Просвещение, 2003. - 95 с. - (Из детства - в отрочество).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: учеб.-метод. пособие / Т. В. Артемьева, С. Г. Михайлова. - Шупашкар : Чав. патш. пед. ун-че, 2014. - 143 с. - Текст чуваш. -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[Электронный ресурс] : учеб.-метод. пособие / Т. В. Артемьева. - Шупашкар : Чав. патш. пед. ун-че, 2014. - Режим доступа: http://biblio.chgpu.edu.ru/. - Текст чуваш. -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Сергеичева, Г. Г. Литературно-ролевая игра - средство гуманистического воспитания дошкольника / Г. Г. Сергеичева // Вестник Чувашского государственного педагогического университета имени И. Я. Яковлева. - 2000. - № 5 (18) : Серия "Теория и практика дошкольного образования". - С. 92-95.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Ю. Н. Литературное образование и организация домашнего чтения детей дошкольного возраста: особенности методического сопровождения / Ю. Н. Родионова // Современный детский сад. - 2014. - № 1. - С. 20–23.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Чиндилова, О. Чтение художественной литературы дошкольниками : подходы к пониманию и формы реализации / О. Чиндилова // Дошкольное воспитание. - 2011. - № 1. - С. 59–61.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А. Отражение концепции непрерывного литературного образования в программах дошкольного образования : (в метод. лабораторию педагога нового типа) / Н. А. Миронова // Начальная школа плюс до и после. - 2012. - № 6. - С. 38–45.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Художественная литература в образовательной работе с детьми старшего дошкольного возраста / Н. Короткова // Дошкольное воспитание. - 2002. - № 9. - С. 23–32.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Использование текстов художественной литературы в речевом развитии дошкольников / Н. Миронова // Дошкольное воспитание. - 2006. - № 10. - С. 108–112. - Содерж также: занятия по русским народным и сказкам Л.Н. Толстого.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Терзиева, М. Т. Обновление содержания ознакомления детей старшего дошкольного возраста с художественной литературой / М. Т. Терзиева // Современный детский сад. - 2010. - № 6. - С. 34–39.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образование дошкольников : метод. рек. для самостоят. работы / Чуваш. гос. пед. ун-т ; сост. С. Г. Михайлова. - Чебоксары : ЧГПУ, 2014. - 100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сачесенче иккемеш кесен ушканри ачасене илемле литературапа паллаштарасси : учеб.-метод. пособие / Т. В. Артемьева, С. Г. Михайлова. - Шупашкар : Чав. патш. пед. ун-че, 2015. - 73 с. - Текст чуваш. - Пер. загл.: Ознакомление детей второй младшей группы с художественной литературой в чувашских дошкольных образовательных учреждениях.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- Москва : ВЛАДОС, 2013. - 351 с., 4 л.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Асла ушканри ачасене илемле литературапа паллаштарасси : чав. ача сачес. вал. : учеб.-метод. пособие / Т. В. Артемьева, С. Г. Михайлова. - Шупашкар : Чав. патш. пед. ун-че, 2017. - 124 с. - Текст чуваш.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Асла ушканри ачасене илемле литературапа паллаштарасси [Электронный ресурс] : чав. ача сачес. вал. : учеб.-метод. пособие / Т. В. Артемьева, С. Г. Михайлова. - Электрон. текстовые дан. pdf. - Шупашкар : Чав. патш. пед. ун-че, 2017. - Текст чуваш. - Режим доступа: http://biblio.chgpu.edu.ru/. - 77-00.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A77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07847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и воспитания в области дошкольного образования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165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07848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Методическая работа в дошкольном образовательном учреждении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От сентября до сентября : рекомендации заведующим и ст. воспитателям дет. садов к планированию учеб.-воспитат., метод. работы на год / К. Ю. Белая. - Москва : АСТ, 1998.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 - Москва : Центр инноваций в педагогике, 1996. - 39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Москва : ЦГЛ, 2004. - 158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Фалюшина, Л. И. Технологии менеджмента и маркетинга в системе дошкольного образования : учеб.-метод.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 - Москва : АРКТИ, 2005.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Педагогический совет в дошкольном образовательном учреждении / Н. Ф. Дик. - Изд. 3-е. - Ростов н/Д : Феникс, 2006. - 80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 Мастер-класс по созданию творческого коллектива в ДОУ, или Как загораются искорки творческого поиска / Л. Н. Прохорова. - Москва : 5 за знания, 2007. - 127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/ М. Ю. Дерябина. - Чебоксары : Чуваш. гос. пед. ун-т, 2009. - 85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[Электронный ресурс] / М. Ю. Дерябина.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A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07849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методика психолого-педагогического исследования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Качественные и количественные методы психологических и педагогических исследований : учеб. для вузов / В.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Классное руководство: рабочие диагностики / Н. Е. Щуркова. - Москва : Пед. о-во России, 2001. - 94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2009. - 320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6B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07850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Моделирование образовательных программ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О. В. Парфенова. - Чебоксары : Чуваш. гос. пед. ун-т, 2016. - 80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программы для дошкольных учреждений : учеб. пособие для пед. вузов и колледжей / авт.-сост. Т. А. Макеева и др. ; под ред. Т. И. Ерофеевой. - Москва : Academia, 1999. - 343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2002. - 157 с. : ил. - (Радуга).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2004. - 157 с. : ил. - (Радуга).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О примерной основной общеобразовательной программе дошкольного образования "Успех" / Н. Федина // Дошкольное воспитание. - 2011. - № 1. - С. 6–12.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- 2011. - № 5. - С. 27–30.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 разработке основной общеобразовательной программы дошкольного образования // Современный детский сад. - 2011. - № 1. - С. 72–80. - Прил.: Методические рекомендации о разработке основной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общеобразовательной программы дошкольного образования.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Т. А. Оценка условий реализации основной образовательной программы дошкольного образования / Т. А. Никитина // Вестник Чувашского государственного педагогического университета имени И. Я. Яковлева. Сер.: Гуманитарные и педагогические науки. - 2013. - № 3 (79). - С. 122–129.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О. В. ФГОС дошкольного образования: основные положения / О. В. Бережнова // Управление дошкольным образовательным учреждением. - 2014. - № 5. - С. 32–40.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государственные требования к структуре основной общеобразовательной программы дошкольного образования : утверждены приказом Минобрнауки РФ от 23 ноября 2009 г., № 655 // Логопед. - 2010. - № 8. - С. 92–103.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- 2012. - № 6. - С. 36–44.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Трубайчук, Л. В. Методологические основы разработки Примерной программы дошкольного образования в системе "Школа 2100" / Л. В. Трубайчук // Начальная школа плюс до и после. - 2012. - № 6. - С. 3–8.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Особенности мониторинга образовательной программы детского сада в контексте оптимизации деятельности педагогического коллектива / Н. В. Микляева // Обруч: образование, ребенок, ученик. - 2012. - № 6. - 13-15-я с. вкл. -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Пирязева, Е. Н. Новые методические пособия - конструкторы образовательных программ / Е. Н. Пирязева // Управление дошкольным образовательным учреждением. - 2013. - № 10. - С. 95–112.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- 2010. - № 6. - С. 12–19.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Основная общеобразовательная программа дошкольного образования: вопросы и ответы / Н. В. Федина // Управление дошкольным образовательным учреждением. - 2011. - № 7. - С. 33–37.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Майер, А. А. Основная образовательная программа дошкольного образования: структура, содержание, разработка / А. А. Майер, О. И. Давыдова // Управление дошкольным образовательным учреждением. - 2011. - № 9. - С. 24–36.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- 2012. - № 8. - С. 21–30.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Коренблит, С. С. Веселый день дошкольника ("ВеДеДо") : парциальная образоват. прогр. дошк. образования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(разраб. в соответствии с Федер. гос. стандартом дошк. образования) : учеб.-метод. пособие / С. С. Коренблит. - Москва : Обруч, 2015. - 77 с., 8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B2F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07851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Примеры из арбитражной практики для образовательных учреждений : сб. постановлений арбитр. судов / сост.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51B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07852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дошкольного образования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Управленческая деятельность в современном дошкольном учреждении : из опыта работы зав. ДОУ Новоспасского р-на Ульян. обл. : метод. пособие для начинающих рук. дошк. образоват. учреждений / Ин-т повышения квалификации и переподготовки работников образования при Ульян. гос. пед. ун-те им. И. Н. Ульянова ; редкол.: Бочкарева Л. П. и др. - Ульяновск : ИПКиПРО, 1997 . - 56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 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 - Москва : МПГУ, 1998. - 126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ЦГЛ, 2004. - 158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Трудовые отношения в ДОУ / А. Б. Вифлеемский, О. В. Чиркина. - Москва : Творч. центр "Сфера", 2004. - 141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Основы финансово-хозяйственной деятельности ДОУ : метод. пособие / Н. В. Микляева, Ю. В. Микляева. - Москва : АЙРИС-пресс, 2006. - 217 с.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Басюк, В. С. Делопроизводство в дошкольных образовательных учреждениях. Ч. 2 : Порядок оформления документов / В. С. Басюк. - Москва : Нац. кн. центр, 2012. - 118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дошкольных образовательных учреждениях. Ч. 1 : Приказы и циклограммы / сост. В. С. Басюк. - 4-е изд., доп., перераб. - Москва : Нац. кн. центр, 2012. - 132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контроль питания в ДОУ : нормативно-правовая база / сост. С. М. Грачикова и др. ; под общ. ред. М. А. Ермоловой. - Москва : Нац. кн. центр, 2013. - 111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Делопроизводство в дошкольном образовательном учреждении [Электронный ресурс] : учебное пособие / Л. М. Волобуева. - Москва : Прометей : Моск. пед. гос. ун-т,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: учеб.-метод. пособие / О. А. Сурова. - Чебоксары : Чуваш. гос. пед. ун-т, 2015. - 54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Чертоляс, Е. 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 / Е. В. Чертоляс. - Пермь : Пермский гос. гуманитарно-педагогический ун-т, 2013. - 82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Слепцова, И. Ф. Алгоритм введения ФГОС ДО в детском саду : учеб.-метод. пособие / И. Ф. Слепцова. -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Обруч, 2015. - 222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Сурова, О. А. Организация дошкольного образования [Электронный ресурс] : учеб.-метод. пособие / О. А. Сурова.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4D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07853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В. Основы статистической обработки эмпирических данных с использованием MS EXCEL 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- Пермь : Пермский гос. гуманитарно-педагогический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67C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07854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педиатрии и гигиены детей раннего и дошкольного возраста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педиатрии и гигиена детей раннего и дошкольного возраста : учеб. для вузов / В. В. Голубев.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Поликлиническая педиатрия [Электронный ресурс] : учебное пособие / А. А. Дроздов, М. В. Дроздова.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Дядя, Г. И. Пропедевтика детских болезней [Электронный ресурс] : учебное пособие / Г. И. Дядя, О. В.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Осипова.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Педиатрия [Электронный ресурс] : учебное пособие / А. В. Сукало и др. - Минск : Вышэйшая школа, 2014.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Ляликов, С. А. Педиатрия [Электронный ресурс] : учебное пособие / С. А. Ляликов. - Минск : Вышэйшая школа,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Педиатрия : конспект лекций / Н. В. Павлова, А. А. Дроздов, М. В. Дроздова. - Ростов-на-Дону : Феникс, 2014.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учебник / Н. В. Ежова, Е. М. Русакова, Г. И. Кащеева. - Минск : Вышэйшая школа, 2014.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 - Минск : Вышэйшая школа,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И. Н. Фармакорецептурный справочник педиатра / И. Н. Усов, В. М. Фурсевич, М. К. Кевра. - 2-е изд., перераб. и доп. - Минск : Вышэйш. шк., 1994. - 448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Детские болезни : учеб. для мед. вузов / Л. А. Исаеева и др. ; под ред. Л. А. Исаеевой. - 2-е изд., перераб. - Москва : Медицина , 1994 . - 576 с., 8 л. цв.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Шеврыгин, Б. В. Энциклопедия самых распространенных болезней детей и взрослых в вопросах и ответах / Б. В. Шеврыгин. - Москва : АСТ : Аквариум, 1999. - 589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дошк. отд-ний и фак. сред. пед. учеб. заведений / В. В. Голубев, С. В. Голубев. - Москва : Academia, 2000. - 320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Чабовская, А. П. Основы педиатрии и гигиены детей дошкольного возраста : учеб. для пед. ин-тов по спец. "Педагогика и психология (дошкольная)" / А. П. Чабовская, В. В. Голубев, Т. И. Егорова. - Изд. 3-е, доп. и перераб. - Москва : Просвещение, 1987. - 272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Практикум по основам педиатрии и гигиены детей дошкольного возраста : учеб. пособие для высших пед. учеб. заведений по спец. "Дошк. педагогика и психология", "Педагогика и методика дошк. образования" / В. В. Голубев, М. В. Лещенко, С. В. Голубев. - Москва : Academia, 2000. - 198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Все о детских болезнях / С. М. Зайцев. - Изд. 2-е, стер. - Минск : Кн. дом, 2006. - 703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вузов по спец. "Дошк. педагогика и психология", "Педагогика и методика дошк. образования" / В. В. Голубев. - Москва : Академия, 2003.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А. Лечение болезней у детей / Т. А. Виноградова, Б. Н. Гажев. - Санкт-Петербург : Литера, 2005.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Ежова, Н. В. Педиатрия : учеб. для мед. училищ по спец. "Сестринское дело" / Н. В. Ежова, Е. М. Русакова, Г. И. Кащеева. - 4-е изд., испр. и доп. - Минск : Вышэйш. шк., 2002. - 559 с., 8 л. цв.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: словарь-справочник : учеб. пособие для мед. вузов / П. И. Мельниченко и др. ; под общ. ред. В. А. Тутельяна. - Москва : Высш. шк., 2006. - 400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Яловчук, А. В. Детские болезни : домаш. мед. справ. / А. В. Яловчук. - Харьков ; Белгород : Клуб семейного досуга, 2010. - 528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Н. В. Детские болезни [Электронный ресурс] / Н. В. Гаврилова.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Факультетская педиатрия [Электронный ресурс] : учебное пособие / Н. В. Павлова.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разноуровневые задания. Практикум / Н. В. Ежова, А. Э. Королева. - Минск : Вышэйшая школа, 2014.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Советы педиатра [Электронный ресурс] : питание ребенка от рождения до трех лет. В вопросах и ответах / Н. В. Ежова. - Минск : Вышэйшая школа,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детей и подростков [Электронный ресурс] : учебное пособие для практических занятий / А. Г. Сетко и др. - Оренбург : ОГМА, 2010.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Воронцов, И. М. Пропедевтика детских болезней [Электронный ресурс] : учебник / И. М. Воронцов, А. В. Мазурин. - Санкт-Петербург : Фолиант, 2010. - 1004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550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07855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полемического мастерства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- Москва : Academia, 2003.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Введенская, Л. А. Деловая риторика : учеб. курс : учеб. пособие для вузов / Л. А. Введенская, Л. Г. Павлова. - 2-е изд., перераб. и доп. - Ростов н/Д : МарТ, 2002. - 510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- 3-е изд. - Москва ; Ростов н/Д : МарТ, 2004. - 510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- Чебоксары : ЧГПУ, 2005. - 83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/ И. А. Стернин. - 2-е изд., испр. и доп. - Москва : Academia, 2005.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литература" / И. А. Стернин. - 3-е изд., испр. - Москва : Академия, 2006.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Карнеги, Д. Публичные выступления как путь к успеху / Д. Карнеги ; пер. с англ. С. Э. Борич. - Минск : Попурри, 2006. - 477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- 2-е изд. - Москва : Флинта : Моск. психол.-соц. ин-т, 2003. - 134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- 4-е изд., стер. - Москва : Academia, 2007.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- 4-е изд. - Москва : Трикста : Акад. проект, 2005. - 221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речи. Книга о науке убеждать / П. Л. Сопер ; пер. с англ. С. Д. Чижовой ; под ред. К. Д. Чижова, Л. М. Яхнича. - Изд. 3-е. - Ростов н/Д : Феникс, 2005. - 442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Поварнин, С. И. Спор. О теории и практике спора / С. И. Поварнин. - 3-е изд. - Москва : Флинта : Наука, 2009. - 116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Александров, Д. Н. Риторика, или Русское красноречие [Электронный ресурс] : учебное пособие / Д. Н.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делового общения [Электронный ресурс] : учеб. пособие / Чуваш. гос. пед. ун-т ; авт.-сост. Т. М. Белкова ; под ред. Г. А. Анисимова.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406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07856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специальной педагогики и психологии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Москва : Academia, 1999. - 280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Карпунина, О. И. Специальная педагогика в опорных схемах : учеб. пособие для вузов / О. И. Карпунина, Н. В.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- 7-е изд., стер. - Москва : Академия, 2007. - 395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5E72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07857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Оценка качества дошкольного образования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- Москва : Литтерра, 2013. - 458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Моск. педагогический гос.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Прометей, 2015. - 124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- Санкт-Петербург : Изд-во ГРПУ, 2001. - 359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Зеленова, Л. П. Потребительская оценка качества образовательных услуг в дошкольном образовательном учреждении : учеб.-практ. пособие по организации соц. исслед. / Л. П. Зеленова. - Москва : АПК и ПРО, 2002. - 34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Пугач, В. Н. Качество образования [Электронный ресурс] : приглашение к размышлению / В. Н. Пугач, К. А.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Кирсанов, Н. К. Алимова.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Дерябина, М. Ю. Формирование у студентов профессиональных компетенций и навыков оценки качества : на фак. дошк. и коррекц. педагогики и психологии / М. Ю. Дерябина // Культурологические проблемы дошкольного образования в поликультурном регионе : сб. науч. ст. : по материалам Всерос. науч.-практ. конф. - Чебоксары, 2010. - С. 40–46.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независимой системы оценки качества работы образовательных организаций : утв. зам. министра образования и науки РФ 14 октября 2013 г. // Современный детский сад. - 2013. - № 8. - С. 15–19.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Качество дошкольного образования: концептуальные подходы к организации оценки и технологии их реализации / О. Скоролупова, Н. Федина // Дошкольное воспитание. - 2012. - № 10. - С. 4–10.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Оценка качества дошкольного образования: зарубежный опыт / Н. Е. Веракса, А. Н. Веракса // Современное дошкольное образование. Теория и практика. - 2011. - № 3. - С. 22–31. -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Создание системы оценки качества дошкольного образования / В. Г. Боровик // Справочник руководителя дошкольного учреждения. - 2013. - № 4. - С. 5–7.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 проблеме качества дошкольного образования и его оценке в свете изменений образовательного законодательства / В. Г. Боровик // Администратор образования. - 2013. - № 6. - С. 68-70.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Дворак, Т. П. Оценка качества услуг дошкольного образования : опыт г. Перми / Т. П. Дворак, О. С. Ершова // Справочник руководителя дошкольного учреждения. - 2013. - № 8. - С. 78–81.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Проведение независимой оценки качества работы образовательных организаций / Т. Никитина // Справочник руководителя дошкольного учреждения. - 2014. - № 1. - С. 85–95. - Прил.: Методические рекомендации по проведению независимой оценки качества работы образовательных организаций (извлечения).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Черникова, Т. В. Методика оценки качества управления ДОУ / Т. В. Черникова // Управление дошкольным образовательным учреждением. - 2005. - № 3. - С. 35–40.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С. Оценка качества деятельности воспитателя ДОУ / А. С. Турчин // Управление дошкольным образовательным учреждением. - 2007. - № 8. - С. 20–23.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Едакова, И. Б. Оценка качества дошкольного образования / И. Б. Едакова // Управление дошкольным образовательным учреждением. - 2008. - № 1. - С. 40–43.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276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07858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656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07859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 раннего возраста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- Чебоксары : Чуваш. гос. пед. ун-т, 2015. - 132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дошкольной педагогики [Электронный ресурс] : учеб. для вузов / Л. В. Коломийченко и др. - Пермь 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- Пермь : Пермский гос. гуманитарно-педагогический ун-т, 2014.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Матоушек, М. Первый год жизни ребенка : пер. с чеш / М. Матоушек. - Москва : Топикал : Ресурс , 1994 . - 284 с. : ил 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Трауэлл, Д. Вашему ребенку 3 года : перевод / Д. Трауэлл. - Москва : Полина М ; Вильнюс : Polina, 1996. - 107 c.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Стайнер, Д. Вашему ребенку 1 год : пер. с англ. / Д. Стайнер. - Москва : Полина М ; Вильнюс : Полина, 1995. - 108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Серз, У. Ваш ребенок : все, что вам нужно знать о вашем ребенке - с рождения до двух лет / У. Серз ; пер. с англ. М. Луппо и др. ; ил. Д. Мэйз. - Москва : КРОН-ПРЕСС, 1997. - 735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(по программе "Кроха") : учеб. пособие : для студентов сред. пед. учеб. заведений / Г. Г. Григорьева и др. ; под ред. Г. Г. Григорьевой (науч. ред.) и др. - Москва : Академия, 1998. - 336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- 2-е изд., перераб. и доп. - Москва : Academia, 2000.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- 3-е изд., испр. и доп. - Москва : Academia, 2001.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вузов. Ч. 1 / О. В. Драгунова. - Чебоксары : Чуваш. гос. пед. ун-т, 2002. - 179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- 4-е изд., стер. - Москва : Academia, 2002.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- 136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Р. Ваш ребенок растет : энцикл. для родителей / Р. Фридман, Ж. Коэн-Соляль ; пер. фр. И. Наумовой ; ил. К. Шеффера. - Москва : Мир книги, 2006. - 567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Зайцев, С. М. Первый год жизни ребенка : уход, лечение, воспитание / С. М. Зайцев. - Изд. 2-е, перераб. - Минск : Кн. дом, 2006. - 575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Климова-Фюгнерова, М. Наш ребенок. До рождения. В первый год жизни. В дошкольном возрасте / М. Климова-Фюгнерова ; пер. с чеш. Л. П. Копецкий. - 8-е изд. - Прага : Гос. изд-во мед. лит., 1965. - 419 с., 26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54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07860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Педагогика: инновационная деятельность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Дрозд, К. В. Проектирование образовательной среды : учеб. пособие для бакалавриата и магистратуры / К. В.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- Москва : Магистр, 1997.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Бордовский и др. - Санкт-Петербург : РГПУ им. А. И. Герцена, 1997. - 285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 - Санкт-Петербург : РГПУ им. А. И. Герцена, 1997. - 204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- Чебоксары : Чуваш. гос. пед. ун-т, 2008.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Л. Г. Григорьева. - Чебоксары : ЧГПУ, 2011. - 237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- Минск : Новое знание ; Москва : ИНФРА-М, 2013. - 326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- 2013. - № 7. - С. 16–37.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- Чебоксары : ЧГПУ, 2013. - 213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 - Санкт-Петербург : Ин-т пробл. экон. возрождения, 2010.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 : сб. науч. ст. : по материалам Всерос. науч.-практ. конф., 19 янв. 2011 г. / Чуваш. гос. пед. ун-т ; отв. ред. С. Г. Григорьева, Л. Г. Григорьева.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1 / Чуваш. гос. пед. ун-т ; отв. ред. М. Г. Харитонов, С. Л. Михеева,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2 : Вопросы педагогики и психологии в исследованиях студентов. Вопросы педагогики и психологии в исследованиях студентов / Чуваш. гос. пед. ун-т ; отв. ред. С. Л. Михеева.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04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07861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антропология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А. Д. Максаков, В. И. Максакова. - 6-е изд., испр. и доп. - Москва : Юрайт, 2015. - 293 с. -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- Москва : Изд-во УРАО, 1998. - 575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- Москва : Изд-во УРАО, 2001. - 197 с. -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 - Москва : Изд-во УРАО, 2001. - 190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- Москва : Изд-во УРАО, 2001. - 164 с. - ( ; вып. 9).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- Москва : Изд-во УРАО, 2001.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- Москва : Изд-во УРАО, 2001. - 149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- Москва : Изд-во УРАО, 2002. - 105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- Москва : УРАО, 1999. - 398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- Москва : Изд-во УРАО, 2001. - 158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- Москва : Изд-во УРАО, 2001. - 126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- Москва : Academia, 2001.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- Москва : Изд-во УРАО, 2002. - 166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- Москва : Изд-во УРАО, 2003. - 132 с. -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Салов, Ю. И. Психолого-педагогическая антропология : учеб. пособие для вузов / Ю. И. Салов, Ю. С.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Тюнников. - Москва : ВЛАДОС, 2003. - 254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- Чебоксары : Чуваш. гос. пед. ун-т, 2004. - 233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3 : Человек как предмет воспитания. Опыт педагогической антропологии / К. Д. Ушинский ; сост., авт. ст., примеч. и коммент. Э. Д. Днепров. - Москва : Дрофа, 2005. - 557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4 : Человек как предмет воспитания. Опыт педагогической антропологии (продолжение) / К. Д. Ушинский ; сост., авт. ст., примеч. и коммент. Э. Д. Днепров. - Москва : Дрофа, 2005. - 541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вузов по спец. "Педагогика" / В. И. Максакова. - 5-е изд., стер. - Москва : Academia, 2008.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- Москва : УРАО, 2002. - 147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- Москва : УРАО, 2001. - 87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- Москва : УРАО, 2001. - 170 с. - ( ; вып. 10).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- Санкт-Петербург : Изд-во С.-Петерб. ун-та, 2007. - 548 с. : портр. -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 - Чебоксары : ЧГПУ, 2010. - 123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- Чебоксары : Чуваш. гос. пед. ун-т, 2010. - 56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216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07862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диагностика развития детей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в детском саду : содержание и орг. диагност. работы в дошк. образоват. учреждении : метод. пособие / Баландина Л. А., Гавлилова В. Г., Горбачева И. А. и др. ; под ред. Е. А. Ничипорюк, Г. Д. Посевиной. - 2-е изд. - Ростов н/Д : Феникс, 2004. - 287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Г. Педагогическая диагностика в детском саду : пособие для воспитателей дошк. образоват. учреждений / Е. Г. Юдина, Г. Б. Степанова, Е. Н. Денисова. - 2-е изд. - Москва : Просвещение, 2003. - 144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Диагностическая работа в детском саду, или Как лучше понять ребенка : метод. пособие / Л. А. Баландина и др.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под ред. Е. А. Ничипорюк, Г. Д. Посевиной. - Изд. 3-е, доп. и перераб. - Ростов н/Д : Феникс, 2005. - 283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: учеб.-метод. пособие / Э. А. Баранова. - Чебоксары : Чуваш. гос. пед. ун-т, 2010. - 42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[Электронный ресурс] : учеб.-метод. пособие / Э. А. Баранова.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64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07863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имиджелогия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- 3-е изд, испр. - Москва : Дашков и К, 2013. - 263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- 3-е изд. - Москва : Дашков и К,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- Москва : ЮНИТИ-ДАНА,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- Чебоксары : Чуваш. гос. пед. ун-т, 2016. - 140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- Чебоксары : Чуваш. гос. пед. ун-т, 2017. - 47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[Электронный ресурс] : учеб. пособие / сост. О. В. Парфенова. - Электрон. текстовые дан. pdf. - Чебоксары : Чуваш. гос. пед. ун-т, 2017. - Режим доступа: http://biblio.chgpu.edu.ru/. - 29-00.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 - Москва : Нар. образование, 2002. - 575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- Чебоксары : Чуваш. гос. пед. ун-т, 2004.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Педагогическая праксеология : учеб. пособие для вузов / И. А. Колесникова, Е. В. Титова. - Москва : Academia, 2005.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- Изд. 4-е, доп. и перераб. - Ростов н/Д : Феникс, 2006. - 251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- Москва : Педагогическое о-во России, 2005. -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- Чебоксары : ЧГПУ и др., 2006. - 326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Компетенции учителя / Д. А. Иванов. - Москва : Чистые пруды, 2008. - 32 с. -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- Москва : Баласс, 2010.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- Москва : Акад. проект, 2007. - 399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- Изд. 6-е, перераб. и доп.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- Ростов н/Д : Феникс, 2010. - 478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- Йошкар-Ола : Мар. гос. пед. ин-т, 2007. - 144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А. ИСКЛЮЧЕНПсихология формирования имиджа учителя [Электронный ресурс] / А. А. Калюжный. - Москва : Владос, 2004.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Технология построения имиджа учителя / А. Калюжный // Педагогическая техника. - 2005. - № 3. - С. 104–108.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Духовно-нравственные константы в имидже современного учителя / Л. В. Кузнецова // Роль учителя в системе формирования духовности российского общества : сб. науч.-метод. ст. : по материалам Всерос. науч.-практ. конф., Чебоксары, 27 янв. 2010 г. - Чебоксары, 2010. - С. 122–125.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И. В. Имидж современного учителя / И. В. Афанасьева // 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- Чебоксары, 2010. - С. 8–13.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С. И. Имидж современного педагога как условие формирования профессиональной компетентности / С. И. Глухих // Народное образование. - 2012. - № 2. - С. 112–116.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П. И. Имидж учителя и привлекательность школы: взгляд с позиций управления качеством образования / П. И. Самсонов // Управление качеством образования: теория и практика эффективного администрирования. - 2013. - № 4. - С. 15–21.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Имидж педагога / И. М. Рязанцева // Оптимизация системы эстетического образования : сб. науч. ст. - Чебоксары, 2011. - С. 13–19.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Дегрярева, С. Имидж педагога : методика проведения занятий в психологической гостиной / С. Дегрярева, М. Потапова // Школьный психолог. Приложение к газете "Первое сентября". - 2013. - № 3. - С. 42–46. -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М. С. Технология построения имиджа педагога ДОУ / М. С. Бережная // Управление дошкольным образовательным учреждением. - 2010. - № 5. - С. 33–39.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Формирование имиджа современного педагога : детского сада / Л. Г. Богославец // Управление дошкольным образовательным учреждением. - 2013. - № 3. - С. 117–120.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Визуальный имидж педагога: современные тенденции / Е. А. Иванова // Приоритеты высшего технологического образования в условиях инновационного развития. - Чебоксары, 2012. - Ч. 1. - С. 93–96.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071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07864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культурология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- Москва : Аспект-пресс, 1994 . - 380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Ерасов, Б. С. Социальная культурология : пособие для студентов вузов : в 2 ч. Ч. 2 / Б. С. Ерасов. - 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- Москва : Пед. о-во России, 2000. - 118 с., 4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- Москва : Нар. образование, 2000.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- Москва : Просвещение, 2006. - 213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- Чебоксары : ЧГПУ, 2008. - 189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- Чебоксары : ЧГПУ, 2009. - 187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- Чебоксары : ЧГПУ, 2009. - 143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- 158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- Чебоксары : Чуваш. гос. пед. ун-т, 2009.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образовании: психологический аспект : материалы Всерос. науч.-практ. конф. 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науч. ст. / Чуваш. гос. пед. ун-т ; отв. ред. Г. П. Захарова. - Чебоксары : ЧГПУ, 2013. - 155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- Чебоксары : ЧГПУ, 2013.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- Чебоксары : ЧГПУ, 2015. - 162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85C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07865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психология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- Москва : ВЛАДОС-ПРЕСС, 2004. - 399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- Москва : ВЛАДОС-ПРЕСС, 2004.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Габай, Т. В. Педагогическая психология : учеб. пособие для вузов по направлению и спец. психологии / Т. В. Габай. - 2-е изд., испр.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- Санкт-Петербург : Питер, 2006.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- 3-е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- Ростов н/Д : Феникс, 2009. - 315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- Изд. 6-е, стер. - Ростов н/Д : Феникс, 2009. - 542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- Москва : Академия, 2009. - 416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- Москва : Академия, 2009. - 237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- Москва : РИОР, 2006. - 97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- Чебоксары : ЧГПУ, 2012. - 74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Психолого-педагогический практикум [Электронный ресурс] : учеб. пособие для вузов / Чуваш. гос. пед. ун-т ;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- Калуга : Калужский гос. ун-т им. К.Э. Циолковского, 2011.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- Санкт-Петербург : Питер, 2010. - 414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4E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07866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Педагогический практикум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C41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07867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ребенка к школе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: учеб. пособие / сост. М. Ю. Дерябина. - Чебоксары : Чуваш. гос. пед. ун-т, 2018. - 55 с. - Библиогр.: с. 52. - 71-00.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[Электронный ресурс] : учеб. пособие / сост. М. Ю. Дерябина. - Электрон. текстовые дан. pdf. - Чебоксары : Чуваш. гос. пед. ун-т, 2018. - 55 с. - Библиогр.: с. 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- 2-е изд., доп. и перераб. - Казань : КГПИ, 1993. - 27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школе? / М. Н. Ильина, Л. Г. Парамонова, Н. Я. Головнева ; худож. Д. Непомнящий. - Санкт-Петербург : Дельта : АСТ, 1997. - 383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 - Москва : Просвещение : Учеб. пособие, 1996. - 175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- Москва : Юнвес, 1997. - 154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- Тула : Арктоус, 1997. - 98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- Москва : Чистые пруды, 2005. - 30 с. : ил. -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- Москва : МПСИ ; Воронеж : МОДЭК, 2002. - 64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- 2-е изд. - Москва : АЙРИС-пресс, 2006. - 142 с. : ил.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Определение готовности детей к обучению в школе : диагност. методики, рекомендации педагогам и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родителям, развивающие игровые занятия / сост. Е. А. Чаус, Г. П. Попова. - Волгоград : Учитель, 2007. - 90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Доронова, Т. Н. Из ДОУ - в школу : пособие для дошк. образоват. учреждений (прим. темат. планирование занятий) / Т. Н. Доронова. - Москва : Линка-пресс, 2007. - 229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- Чебоксары : ЧГПУ, 2007.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- Москва : ФИРО, 2007. - 214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- Москва : Нац. кн. центр, 2013. - 47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 - Москва : Нац. кн. центр, 2011. - 142 с. + 1 CD-ROM. - 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- 4-е изд. - Москва : Просвещение, 2016.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028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07868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выразительному чтению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Аннушкин, В. И. Техника речи : учеб. пособие для вузов по курсу "Выраз. чтение" / В. И. Аннушкин. - 2-е изд.,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стер. - Москва : Флинта : Наука, 2014. - 59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- Москва : Учеб. лит., 1997. - 376 с. : ил 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- 3-е изд., стер. - Москва : Academia, 2001. - 144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- Санкт-Петербург : Лань, 2001. - 60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- Санкт-Петербург : СПбГУ ; Москва : Academia, 2003. - 146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- Чебоксары : Чуваш. гос. пед. ун-т, 2002. - 102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логопеда и воспитателя дет. сада / М. Ф. Фомичева. - 4-е изд. - Москва : Изд-во ИПП ; Воронеж : МОДЭК, 1997. - 304 с., 8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 - Москва : Просвещение, 1964. - 184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- Изд. 4-е, испр. - Москва : Высш. шк., 2008. - 263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- Чебоксары : ЧГПУ, 2009. - 117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Лютикова, В. Д. Русский язык: нормы произношения и ударения : учеб. пособие для вузов по спец. "Филология" / В. Д. Лютикова. - 3-е изд., испр. и доп. - Москва : Флинта : Наука, 2009. - 104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- Чебоксары : ЧГПУ, 2012. - 51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Каленчук, М. Л. Большой орфоэпический словарь русского языка : лит. произношение и ударение нач. XXI века: норма и ее варианты / М. Л. Каленчук, Л. Л. Касаткин, Р. Ф. Касаткина ; под ред. Л. Л. Касаткина. - Москва : АСТ-ПРЕСС, 2012. - 1001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воспитателей дет. сада / М. Ф. Фомичева. - 3-е изд., перераб. и доп. - Москва : Просвещение, 1981 . - 240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- 2012. - № 9. - С. 48–49.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Шишкова, М. И. Формирование навыка выразительного чтения у учащихся, имеющих трудности в обучении / М. И. Шишкова // Логопед. - 2006. - № 1. - С. 98–105.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Глухова, О. П. Выразительное чтение [Электронный ресурс] : учебно-методическое пособие / О. П. Глухова. - Набережные Челны : Набережночелнинский гос. пед. ун-т, 2014. - 130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5A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07869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изобразительной деятельности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Туфкрео, Р. А. Коллекция идей : театр. и художеств. деятельность в дет. саду и нач. шк. / Р. А. Туфкрео, М. В. Кудейко. - Москва : Линка-пресс, 2004. - 191 с. : ил. - Содерж.: Театр создаем сами : пособие для педагогов дошк. учреждений / Р. Туфкрео; Коллекция идей для организации худож. деятельности детей / М. Кудейко.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79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07870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музыкально-исполнительной деятельности (индивидуальное обучение)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- 2-е изд., испр. и доп. - Москва : Юрайт, 2016. - 186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Практикум по музыкально-исполнительской деятельности (индивидуальное обучение) / М. В. Варламова. - Чебоксары : Чуваш. гос. пед. ун-т, 2018. - 75 с. : ил. - Библиогр.: с. 73–74. - 92-00.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Практикум по музыкально-исполнительской деятельности (индивидуальное обучение) [Электронный ресурс] / М. В. Варламова, С. Л. Михеева. - Электрон. текстовые дан. pdf. - Чебоксары : Чуваш. гос. пед. ун-т, 2018. - 75 с. : ил. - Библиогр.: с. 73–74.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- Санкт-Петербург : Композитор, 1999. - 57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- Санкт-Петербург : Композитор, 2007. - 74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Практикум по музыкально-исполнительской деятельности (индивидуальное обучение) / И. В. Снигирев. - Чебоксары : Чуваш. гос. пед. ун-т, 2017. - 35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Практикум по музыкально-исполнительской деятельности (индивидуальное обучение) [Электронный ресурс] / И. В. Снигирев. - Электрон. текстовые дан. pdf. - Чебоксары : Чуваш. гос. пед. ун-т, 2017. - 35 с. : нот. ил. - Библиогр.: с. 33–34.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83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07871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Пренатальная и постнатальная психология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- Пермь : Пермский гос. гуманитарно-педагогический ун-т, 2014.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энциклопедия молодой мамы / авт.-сост. С. М. Зайцев. - Минск : Литература, 1998. - 718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спец. вузов / И. Ю. Кулагина, В. Н. Колюцкий. - Москва : Творч. центр "Сфера", 2004. - 464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 Психология материнства : учеб. пособие для психол., психол.-пед. и психол.-мед. спец. / Г. Г. Филлипова. - Москва : Изд-во Ин-та Психотерапии, 2002.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Я учусь быть мамой / Л. А. Никитина. - Москва : Знание, 1983. - 95 с. - 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- 2-е изд. - Москва : Сфера, 2008. - 464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- Чебоксары : Чуваш. гос. пед. ун-т, 2010. - 210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Манифест пренатальной психологии / А. С. Батуев // Человек. - 2007. - № 6. - С. 179–181.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Чичерина, Н. Пренатальная педагогика : ребенок приходит в мир / Н. Чичерина // Дошкольное воспитание. - 2003. - № 2. - С. 73–79.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Психологическая помощь семье в период перинатального развития ребенка / Г. Г. Филиппова // Дефектология. - 2003. - № 4. - С. 56–59.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Урядницкая, Н. А. Деятельность пренатальных центров по психологическому сопровождению беременности / Н. А. Урядницкая // Дефектология. - 2003. - № 4. - С. 66–71.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Дунайкин, М. Л. Нейропсихологический анализ нарушений развития младенцев с перинатальным поражением мозга / М. Л. Дунайкин // Дефектология. - 2008. - № 2. - С. 52–59.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91B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07872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94B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07873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этика делового общения : учеб. для вузов / В. Ю. Дорошенко, Л. И. Зотова, В. Н. Лавриненко и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715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07874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Психологическая диагностика развития детей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 - 3-е изд., стер. - Москва : Academia, 2000.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 - Санкт-Петербург : Речь, 2002. - 439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Практикум по психодиагностике : учеб. пособие для вузов / Н. С. Глуханюк. - Москва : МПСИ ; Воронеж : МОДЭК, 2003. - 190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 Рабочая книга практического психолога / Н. Н. Ежова. - Изд. 3-е. - Ростов н/Д : Феникс, 2005. - 315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- Москва : Изд-во Ин-та психотерапии, 2005. - 683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Словарь-справочник по психодиагностике / Л. Ф. Бурлачук. - 3-е изд., перераб. и доп. - Санкт-Петербург и др. : Питер, 2007. - 687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Истратова, О. Н. Психологическое тестирование детей от рождения до 10 лет : практ. пособие / О. Н.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Истратова. - Ростов н/Д : Феникс, 2008. - 318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 Психодиагностика [Электронный ресурс] : методика и результаты диагностического эксперимента по исследованию восприятия (истолкование случайных образов) / Г. Роршах. - Москва : Когито-Центр, 2003.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А. Н. Психологические измерения [Электронный ресурс] : теория, методы : учеб. пособие / А. Н. Гусев, И. С. Уточкин. - Москва : Аспект Пресс, 2011.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Психодиагностика [Электронный ресурс] : учебное пособие / И. А. Корецкая. - Москва : Евразийский открытый институт, 2011.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Базаркина, И. Н. Психодиагностика [Электронный ресурс] : практикум по психодиагностике / И. Н. Базаркина, Л. В. Сенкевич, Д. А. Донцов. - Москва : Человек,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Забродин, Ю. М. Психодиагностика [Электронный ресурс] / Ю. М. Забродин, В. Э. Пахальян. - Москва : Эксмо, 2010.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- Москва : ВЛАДОС, 2014. - 114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Шанина, Г. Е. Психологическая диагностика : учеб.-практ. пособие для студентов спец. "Психология" всех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62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07875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Психологический практикум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Практикум по трансперсональной психологии [Электронный ресурс] : учебное пособие / В. В. Козлов. - Саратов : Вузовское образование,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Высоков, И. Е. Общепсихологический практикум : учеб. пособие для вузов / И. Е. Высоков, Ю. Е. Кравченко, Т. А. Сысоева. - Москва : Юрайт, 2016. - 507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Практикум по возрастной психологии : учеб. пособие для студентов вузов / Г. С. Абрамова. - 3-е изд., стер. - Москва : Academia, 2001. - 317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Практикум по психологическому исследованию : учеб. пособие / Д. С. Горбатов. - Самара : БАХРАХ-М, 2000. - 246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Практикум по педагогической психологии : учеб. пособие для студентов высш. пед. учеб. заведений / Н. Ф. Талызина. - Москва : Academia, 2002. - 190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Москва : Academia, 2003. - 272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К. М. Практикум по общей психологии : учеб. пособие / К. М. Романов, Ж. Г. Гаранина ; под ред. К. М. Романова. - Москва : Изд-во МПСИ ; Воронеж : МОДЭК, 2002.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- 2-е изд., испр. - Москва : Academia, 2005. - 318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О. П. Практикум по психологии личности : учеб. пособие / О. П. Елисеев. - 2-е изд. - Санкт-Петербург : Питер, 2007. - 508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Хозиев, В. Б. Практикум по общей психологии : учеб. пособие для вузов по направлению и спец. психологии /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Б. Хозиев. - 3-е изд., стер. - Москва : Академия, 2007. - 272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А. Г. Практикум по общей психологии : учеб. пособие для пед. вузов / А. Г. Смирнов. - 3-е изд. - Москва : Изд-во Ин-та Психотерапии, 2005. - 221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Рамендик, Д. М. Психологический практикум : учеб. пособие для вузов по спец. "Сервис", "Соц.-культ. сервис и туризм", "Домоведение" / Д. М. Рамендик, О. В. Одинцова. - Москва : Academia, 2008. - 192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общеобразоват. учреждений / Чуваш. гос. пед. ун-т ; сост. Е. В. Гунина, Л. А. Хованская. - Чебоксары : ЧГПУ, 2007. - 116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Психологический практикум : учеб. пособие для вузов / А. М. Руденко. - Изд. 2-е, стер. - Ростов н/Д : Феникс, 2010. - 493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: учеб.-метод. пособие для общеобразоват. учреждений / Чуваш. гос. пед. ун-т ; сост. Г. Г. Андреева. - Чебоксары : ЧГПУ, 2013. - 166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[Электронный ресурс] : учеб.-метод. пособие / Чуваш. гос. пед. ун-т ; сост. Г. Г. Андреева.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[Электронный ресурс] : учеб.-метод. пособие для общеобразоват. учреждений / Чуваш. гос. пед. ун-т ; сост. Г. Г. Андреева.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Барлас, Т. В. Психологический практикум для начинающих [Электронный ресурс] : практикум / Т. В. Барлас. - Москва : Когито-Центр, 2014.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E4A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07876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портр.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- Чебоксары : Чуваш. гос. пед. ун-т, 2017. - 58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F2F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07877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раннего возраста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Психология вашего младенца : у истоков общения и творчества / Н. Н. Авдеева, С. Ю. Мещерякова, В. Г. Ражников. - Москва : АСТ, 1996. - 382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 : развитие ребенка от рождения до 17 лет : учеб. пособие / И. Ю. Кулагина ; Ун-т Рос. акад. образования. - 2-е изд. - Москва : Изд-во УРАО, 1997. - 177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 : учеб. для студентов вузов / В. С. Мухина. - Москва : Academia, 1997. - 431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Волосова, Е. Б. Развитие ребенка раннего возраста (основные показатели) / Е. Б. Волосова. - Москва : Линка-пресс, 1999. - 70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пособие для студентов вузов / Г. С. Абрамова. - 4-е изд., стер. - Москва : Academia, 1999. - 663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Все о ребенке первых трех лет жизни : популяр. энцикл. / С. Зайцев. - Изд. 4-е, перераб. - Минск : Кн. дом, 2006. - 783 с., 8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дней и ночей из жизни младенца / Е. Б. Волосова и др. ; сост., науч. конс. Л. Н. Павлова. - Изд. 5-е, испр. - Москва : АЙРИС-пресс, 2005. - 302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Ваш ребенок от рождения до трех лет : развитие ребенка, уход за ним, вопр. питания и секреты воспитания / С. М. Зайцев. - Изд. 2-е, стер. - Минск : Кн. дом, 2006. - 575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ребенком. Период раннего детства / Е. К. Лютова, Г. Б. Монина. - Санкт-Петербург : Речь, 2005. - 175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- Ростов н/Д : Феникс, 2008. - 318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Батюта, М. Б. Возрастная психология [Электронный ресурс] : учебное пособие / М. Б. Батюта, Т. Н. Князева. -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Малер, М. Психологическое рождение человеческого младенца [Электронный ресурс] : симбиоз и индивидуация / М. Малер, Ф. Пайн, А. Бергман. - Москва : Когито-Центр, 2011. - 413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DF30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07878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семейных отношений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Сатир, В. Психотерапия семьи / В. Сатир ; пер. с англ. И. Авидон, О. Исаковой. - Санкт-Петербург : Речь, 2001.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- 283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- Москва : ВЛАДОС-ПРЕСС, 2006. - 327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9C62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07879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развития детей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Изучение психического развития ребенка в дошкольном возрасте : учеб. пособие / сост. И. П. Иванова, О. В.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практической психологии : cб. ст. / Нижегород. о-во психологов и др. ; редкол.: У. В. Ульенкова (отв. ред.) и др. - Нижний Новгород : ППМЦ , 1994 . - 160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- Москва : ИНТОР, 1995. - 64 с. : табл.,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в начальной школе / Р. В. Овчарова. - Москва : Сфера, 1998. - 238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психолога в начальной школе / М. Р. Битянова и др. - Москва : Совершенство, 1998. - 342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- Москва : Пед. о-во России, 1998. - 253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- Санкт-Петербург : Нева ; Москва : Олма-Пресс, 2000. - 127 с. :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- Москва : Academia, 2002. - 201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- единое пространство детского развития : метод. руководство для работников дошк. образоват. учреждений / Т. Н. Доронова и др. - Москва : Линка-пресс, 2001. - 224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Помощник учителя-дефектолога центра психолого-медико-социального и педагогического сопровождения : метод. пособие / авт.-сост. Утешева Р. Х. и др. ; под ред. Юдилевича А. Я. - Москва ; Орел : Орлик, 2002. - 183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Изотова, Е. И. Психологическая служба в образовательном учреждении : учеб. пособие для вузов по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 - Москва : Прометей,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Ежкова, Н. С. Эмоциональное развитие детей дошкольного возраста : учеб.-метод. пособие : в 2 ч. Ч. 2 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Иллюстративный материал / Н. С. Ежкова. - Москва : ВЛАДОС, 2012. - 49 с., в осн.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Ежкова, Н. С. Эмоциональное развитие детей дошкольного возраста : учеб.-метод. пособие : в 2 ч. Ч. 1 / Н. С. Ежкова. - Москва : ВЛАДОС, 2012. - 127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E64D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07880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познавательно-исследовательской деятельности у детей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ИСКЛЮЧЕНПсихология мышления. Решение задач и проблем [Электронный ресурс] : учебное пособие / В. Ф. Спиридонов. - Москва : Генезис,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- 2013. - № 2. - С. 110–116.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- 2012. - № 5. - С. 90–91.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6–14.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23–27.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B5D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07881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русской речи как неродной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- Чебоксары : Чуваш. гос. пед. ун-т, 2014. - 115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- Чебоксары : Чуваш. гос. пед. ун-т, 2014. - 86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Н. В. Развитие у дошкольников-билингвов русской устной речи как неродной [Электронный ресурс] 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Н. Л. Методика преподавания русского языка как иностранного [Электронный ресурс] : (практ. курс) : учеб. пособие / Н. Л. Федотова. - Санкт-Петербург : Златоуст, 2013. - 192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[Электронный ресурс] : учеб. пособие / Т. С. Гусева.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как неродному [Электронный ресурс] : учебное пособие / И. П. Лысакова и др. ; ред. И. П. Лысакова. - Москва : Русайнс, 2015. - 159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Вопросы методики обучения русской речи в начальных классах чувашской школы / М. К. Волков. - Чебоксары : Чуваш. кн. изд-во, 1982. - 96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- Чебоксары : Чуваш. гос. пед. ун-т, 2011. - 15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студентов высш. и сред. пед. учеб. заведений / М. М. Алексеева, В. И. Яшина. - 2-е изд., испр. - Москва : Academia, 1998. - 400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- Чебоксары : Чуваш. гос. пед. ун-т, 2004. - 149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Баско, Н. В. Изучаем русский, узнаем Россию : учеб. пособие по развитию речи, практ. стилистике и культурологии / Н. В. Баско. - 2-е изд., испр. - Москва : Флинта : Наука, 2006. - 279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Г. Методы и приемы развития русской речи учащихся в 1 классе чувашской школы / Н. Г. Григорьев. - Чебоксары : Чувашгосиздат, 1961. - 80 с. - (Библиотека учителя).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- Чебоксары : Чуваш. кн. изд-во, 1984. - 96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иностранному: развитие речи : учеб. пособие / Чуваш. гос. пед. ун-т ; авт.-сост. М. Г. Вазанова ; под ред. Г. А. Анисимова. - Чебоксары : ЧГПУ, 2013. - 74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/ Т. С. Гусева. - Чебоксары : Чуваш. гос. пед. ун-т, 2013. - 68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 [Электронный ресурс] : учеб. пособие / Чуваш. гос. пед. ун-т ; сост. М. Г. Вазанова ; под ред. Г. А. Анисимова.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[Электронный ресурс] / Т. С. Гусева.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Бычкова, Н. В. Развитие русской речи чувашских детей дошкольного возраста : сущность, структура, аспекты исследования / Н. В. Бычкова // Сборник научных трудов докторантов, научных сотрудников, аспирантов и студентов / Чуваш. гос. пед. ун-т. - Чебоксары, 2001. - Вып. 9, т. 1. - С. 162–165.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Технология формирования механизмов русской речи у чувашских детей дошкольного возраста в условиях активного двуязычия / Н. В. Бычкова // Научно-информационный вестник докторантов, аспирантов, студентов / Чуваш. гос. пед. ун-т. - 2003. - № 1, т. 1. - С. 108–114.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Критерии оценки уровня развития русской речи сельских дошкольников / Н. В. Бычкова // Сборник научных трудов докторантов, научных сотрудников, аспирантов и студентов / Чуваш. гос. пед. ун-т. - Чебоксары, 2002. - Вып. 12. - С. 146–151.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Основные подходы к развитию у детей дошкольного возраста речевых умений на неродном языке и принципы организации учебного процесса / Н. В. Бычкова // Вестник Чувашского государственного педагогического университета им. И. Я. Яковлева. - 2004. - № 4 (42). - С. 103–111.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Особенности обучения чувашских детей дошкольного возраста русскому языку / Н. В. Бычкова // Диалекты и история тюркских языков во взаимодействии с другими языками : сб. науч. ст. - Чебоксары, 2004. - С. 276–281.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Работа с родителями по формированию у чувашских детей дошкольного возраста навыков русской устной речи / Н. В. Бычкова // 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г.). - Чебоксары, 2005. - С. 24 - 30.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- 2007. - № 1 (53). - С. 96–100.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32–36.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Воспитание культуры речи у чувашских детей дошкольного возраста при обучении их русскому языку / Н. В. Бычкова // Вестник ЧГПУ им. И. Я. Яковлева. - 2002. - № 1 (25). - С. 55–61.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Ачасене шкулччен верентмелли теслех программа. Пуплеве аталантарасси. Илемле литературапа паллаштарасси. Вырас (таван мар) челхине верентесси : чав. ача сачес. вал. / Т. В. Артемьева, С. Г. Михайлова, Н. В. Иванова. - Шупашкар : Чав. кен. изд-ви, 2015. - 96 с. - Текст чуваш., рус. - Пер. загл.: Примерная программа образования ребенка-дошкольника в чувашском (национальном) дошкольном образовательном учреждении.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637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07882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чувашской речи как неродной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Обогащение словарного запаса детей синонимами при обучении их чувашскому языку как неродному : учеб. пособие / Н. В. Иванова. - Чебоксары : Чуваш. гос. пед. ун-т, 2012. - 79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: учеб. пособие / С. Г. Михайлова. - Чебоксары : Чуваш. гос. пед. ун-т, 2012. - 158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Обогащение словарного запаса детей синонимами при обучении их чувашскому языку как неродному [Электронный ресурс] : учеб. пособие / Н. В. Иванова.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[Электронный ресурс] : учеб. пособие / С. Г. Михайлова.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Методика преподавания чувашской литературы в русскоязычной школе : учеб. пособие / Н. И. Степанова. - Чебоксары : Чуваш. гос. пед. ун-т, 2015. - 86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Учимся говорить по-чувашски : учеб.-метод. пособие для дошк. образоват. учреждений / С. Г. Михайлова. - Чебоксары : Чуваш. гос. пед. ун-т, 2008. - 132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: учеб. пособие / Н. В. Иванова. - Чебоксары : Чуваш. гос. пед. ун-т, 2010. - 76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Дифференциация звуков чувашского языка [Электронный ресурс] : учеб.-метод. пособие / Т. С. Гусева.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[Электронный ресурс] : учеб. пособие / Н.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Современные условия обучения чувашскому языку в ДОУ с полиэтническим составом / С. Г. Михайлова // Сборник научных трудов докторантов, научных сотрудников, аспирантов и студентов / Чуваш. гос. пед. ун-т. - Чебоксары, 2001. - Вып. 9, т. 1. - С. 104–109.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А. Использование закличек и приговорок при обучении чувашской речи русскоязычных детей дошкольного возраста / Л. А. Григорьева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46–49.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Паукина, Е. В. Обогащение словаря детей старшего дошкольного возраста в процессе ознакомления с чувашским изобразительным искусством / Е. В. Паукина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49–52.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Психолого-педагогические проблемы обучения чувашскому языку русскоязычных дошкольников / С. Г. Михайлова // Научно-информационный вестник докторантов, аспирантов, студентов / Чуваш. гос. пед. ун-т. - 2003. - № 1, т. 1. - С. 102–107.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 формировании произносительных навыков у русскоязычных дошкольников / С. Г. Михайлова // Сборник научных трудов докторантов, научных сотрудников, аспирантов и студентов / Чуваш. гос. пед. ун-т. - Чебоксары, 2002. - Вып. 12. - С. 151–155.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Михайлова, С. Г. Формирование лексических навыков у русскоязычных дошкольников в связи с обучением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произношению / С. Г. Михайлова // Культурологические проблемы дошкольного образования в поликультурном регионе : материалы 3 Всерос. науч.-практ. конф., февр. 2004 г. - Чебоксары, 2004. - Вып. 2. - С. 161–170.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Михайлова, С. Г. Формирование грамматических навыков чувашской речи у русскоязычных дошкольников в связи с обучением произношению / С. Г. Михайлова // Диалекты и история тюркских языков во взаимодействии с другими языками : сб. науч. ст. - Чебоксары, 2004. - С. 261–269.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Национальные потешки как средство развития произносительных навыков при обучении чувашской речи дошкольников / С. Г. Михайлова // Вестник Чувашского государственного педагогического университета имени И. Я. Яковлева. Сер.: Теория и практика дошкольного образования. - 2002. - № 1 (25). - С. 101–105.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Выявление экстралингвистических факторов обучения русскоязычных дошкольников чувашскому языку через анкетный опрос / С. Г. Михайлова // Культурологический подход в образовании: опыт, инновации, перспективы : сб. науч. ст. : материалы Всерос. науч.-практ. конф., 2006. - Чебоксары, 2006. - С. 147–159.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челхи программи : выр. шк. 1–4-меш кл. вал. / В. И. Игнатьева, Н. Н. Чернова, Л. В. Николаева. - Шупашкар : Чав. кен. изд-ви, 2014. - 80 с. - Текст чуваш. - Пер. загл.: Программа по чувашскому языку : для 1–4 кл. рус. шк.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Примерная программа обучения чувашскому языку русскоязычных дошкольников [Электронный ресурс] / С. Г. Михайлова.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0383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07883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- 237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 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Ранняя диагностика и коррекция : практ. рук. : учеб. пособие для психол. и пед. фак. вузов : в 2 т. Т. 1 :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- Москва : Шк. Пресса, 2007. - 48 с., 12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- 2012. - № 5. - С. 58–68.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- 2012. - № 5 (сентябрь–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октябрь). - С. 15–21.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- 2013. - № 2. - С. 50-58.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- 2013. - № 3. - С. 47–57.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- 2013. - № 6. - С. 43–50.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- 2011. - № 2. - С. 91–99.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- 2006. - № 9. - С. 61–65.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- 2008. - № 4. - С. 48–54.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- Чебоксары : ЧГПУ, 2017. - 318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- Электрон. текстовые дан. pdf. - Чебоксары : ЧГПУ, 2017. - 318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414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07884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Риторика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Каверин, Б. И. Ораторское искусство [Электронный ресурс] : учебное пособие / Б. И. Каверин, И. В. Демидов. -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- 2-е изд., стер. - Москва : Флинта : Наука, 2014. - 141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- Москва : Дело, 2002. - 477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- Москва : Academia, 1998. - 413 с., 2 л.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- Москва : Academia, 2002. - 156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- Москва : Высш. шк., 2003. - 397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- 4-е изд., испр. - Москва : Флинта : Наука, 2006. - 510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- 2-е изд., испр. - Москва : Флинта : Наука, 2007. - 291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Риторика : учеб. пособие для вузов / авт.-сост. И. Н. Кузнецов. - 2-е изд. - Москва : Дашков и К, 2007. - 571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- Чебоксары : Чуваш. гос. пед. ун-т, 2010. - 114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- Чебоксары : Чуваш. гос. пед. ун-т, 2010. - 54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4772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07885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Семейная педагогика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- Москва : Юрайт, 2017. - 219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- 3-е изд., перераб. - Москва : Академия, 2016.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- Чебоксары : Чуваш. гос. пед. ун-т, 2018. - 90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курс лекций / сост. Т. Н. Астраханцева. - Электрон. текстовые дан. pdf. - Чебоксары : Чуваш. гос. пед. ун-т, 2018.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акад. бакалавриата / О. Л. Зверева, А. Н. Ганичева. - 2-е изд., испр. и доп. - Москва : Юрайт, 2018. - 177 с. - (Бакалавр. Академический курс). - Библиогр.: с. 174–177. - ISBN 978-5-534-06395-0 : 483-07.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Сто маленьких уроков в большой семейной академии / Р. В. Овчарова. - Архангельск : ИППК, 1992. - 143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Королева, К. П. Семейное воспитание и школа в России в мемуарной и художественной литературе (середина ХIХ - нач. ХХ в.) : пособие для педвузов / К. П. Королева. - Москва : Капитал и культура, 1994 . - 155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 - Харьков : Прапор, 1996. - 351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- Донецк : БАО, 1998. - 446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Жукова, Н. С. Домашний букварь : пособие по обучению детей 5–6 лет правильному чтению / Н. С. Жукова. - Екатеринбург : АРД ЛТД, 1999. - 127 с. :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Вершинин, В. Н. Домашнее воспитание : кн. для учителей, воспитателей, родителей / В. Н. Вершинин. - Чебоксары : Клио, 1998. - 198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 Этнопедагогика чувашской семьи / Э. И. Сокольникова. - Москва : МГОПУ, 1997. - 383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 - Москва : Academia, 2000. - 167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- 2-е изд., испр. и доп. - Москва : Academia, 2000. - 232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 - Москва : Academia, 2001. - 408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- Москва : ВЕЧЕ, 2002. - 95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 - Чебоксары : ЧГПУ, 2004. - 227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- Москва : Карапуз : Сфера, 2005. - 190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- Екатеринбург : Литур, 2004. - 348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- Санкт-Петербург : Нева, 2004. - 267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26–27 окт. 2005 г., г. Пятигорск / Пятигор. гос. лингв. ун-т ; отв. ред. А. В. Бабаян, А. Ю. Гранкина. - Пятигорск : ПГЛУ, 2005. - 311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Этнопедагогические основы семейного воспитания : учеб.-метод. пособие / Т. Н. Петрова, А. А. Буданцова. - Москва ; Чебоксары : Филиал Моск. гос. открытого пед. ун-та, 2006. - 79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Семья, семейные ценности и вопросы воспитания : сб. науч.-метод. материалов / Федерал. ин-т развития образования ; сост. Х. Т. Загладина, Л. А. Харисова ; под ред. Т. Ф. Акчурина. - Москва : ФИРО, 2008. - 254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ребенка-дошкольника в семье / Чуваш. гос. пед. ун-т ; сост. Г. П. Захарова, О. В. Парфенова. - Чебоксары : ЧГПУ, 2008. - 72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- Москва : Моск. пед. гос. ун-т, 2013. - 95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Семейная педагогика [Электронный ресурс] : учеб. пособие для образоват. учреждений / Чуваш. гос. пед. ун-т ;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- Санкт-Петербург : КАРО, 2015.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C10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07886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- Москва : Юрайт, 2012. - 442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- Ростов-на-Дону : Феникс, 2012. - 382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 - Москва : Пер Сэ,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- Волгоград : Вузовское образование, 2013.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- Чебоксары : ЧГПУ, 2016. - 105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- 3-е изд., междунар. - Санкт-Петербург : Питер, 2000. - 335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- 4-е изд., междунар. - Санкт-Петербург и др. : Питер, 2000. - 522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- Санкт-Петербург и др. : Питер, 2000. - 512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Социальная психология : учеб. для вузов / В. Г. Крысько. - 2-е изд. - Санкт-Петербург : Питер, 2007. - 431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психология : пер. с фр. / под ред. С. Московичи. - 7-е изд. - Санкт-Петербург : Питер, 2007. - 591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- 7-е изд. - Санкт-Петербург : Питер, 2007. - 793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- 5-е изд., стер. - Москва : Академия, 2007. - 600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- Москва : Дашков и К, 2008.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- Москва : Высш. шк., 2007. - 341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- Изд. 5-е, испр. и доп. - Москва : Аспект Пресс, 2009. - 363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- Изд. 5-е, доп. и перераб. - Ростов н/Д : Феникс, 2009. - 186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Социальная психология : учеб. для высш. и сред. спец. учеб. заведений / А. В. Морозов. - 3-е изд., испр. и доп. - Москва : Акад. проект , 2008. - 335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- Москва : Акад. проект ; Екатеринбург : Деловая кн., 2007. - 350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- Ростов н/Д : Феникс, 2009. - 476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- 6-е изд., испр. - Москва : Академия, 2011. - 263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Социальная психология : учеб. для студентов учреждений высш. проф. образования / Н. Е. Веракса, А. Н. Веракса.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 Социальная психология : учеб. для вузов по направлению "Психология" / И. Р. Алтунина ; под ред. Р. С. Немова. - 2-е изд. - Москва : Юрайт, 2011. - 427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- 7-е изд. - Санкт-Петербург : Питер, 2017. - 793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социальной психологии [Электронный ресурс] / Чуваш. гос. пед. ун-т ; сост. М. Н. Вишневская, Н. Г. Гаврилова, Л. Н. Иванова. - Электрон. текстовые дан. pdf. - Чебоксары : ЧГПУ, 2018. - 135 с. - Библиогр.: с. 135–135.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C40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07887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Сравнительная педагогика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Джуринский., А. Н. Сравнительная педагогика : учеб. для вузов / А. Н. Джуринский. - 2-е изд., перераб. и доп. - Москва : Юрайт, 2014. - 440-00.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Грюнелиус, Э. М. Вальдорфский детский сад : воспитание детей мл. возраста / Э. М. Грюнелиус ; пер. с нем. М. В. Тольской. - Москва : Мир книги, 1992. - 69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- Москва : ВЛАДОС, 1999. - 200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- Москва : Academia, 2000. - 436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Европейские университеты : междунар. имиджевый каталог-справочник / сост. И. Головенский. - б. м. : б. и., 2003. - 436 с. : ил. - (Университеты мира).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- 2-е изд., испр. и доп. - Москва : ВЛАДОС, 2004.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взгляд на грамотность : по результатам междунар. исслед. PISA-2000 / Ковалева Г. С., Красновский Э. А., Краснокутская Л. П. и др. - Москва : Логос, 2004. - 293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Загвоздкин, В. Вальдорфский детский сад. В созвучии с природой ребенка / В. Загвоздкин. - Москва ; Санкт-Петербург : Деметра и др., 2005. - 159 с. : ил.,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воспитательной работы : учеб. пособие для вузов по спец. "Педагогика" / Е. М. Аджиева и др. ; под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А. Сластенина. - 5-е изд., испр. и перераб. - Москва : Академия, 2007. - 159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Джуринский, А. Н. Сравнительная педагогика. Взгляд из России [Электронный ресурс] / А. Н. Джуринский. - Москва : Прометей : Моск. пед. гос. ун-т,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Сравнительное образование. Вызовы XXI века [Электронный ресурс] / А. Н. Джуринский. - Москва : Прометей, 2014.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Теория и методология истории педагогики и сравнительной педагогики. Актуальные проблемы [Электронный ресурс] / А. Н. Джуринский. - Москва : Прометей, 2014.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[Электронный ресурс] : учеб.-метод. пособие / О. В. Парфенова.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[Электронный ресурс] : материалы Всерос. науч.-практ. конф. : сб. науч. ст. / Чуваш. гос. пед. ун-т ; отв. ред. Г. П. Захарова, Т. Н. Семенова. - Электрон. текстовые дан. pdf. - Чебоксары : ЧГПУ, 2015. - 146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1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07888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музыкального воспитания детей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Каплунова, И. М. Левой-правой! Марши в детском саду Ноты : пособие для муз. рук. дет. дошк. учреждений /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- Санкт-Петербург : Композитор, 1999. - 57 с. : нот.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- Санкт-Петербург : Композитор, 2007. - 74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47F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07889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[Электронный ресурс] : учеб. пособие / Чуваш. гос. пед. ун-т ; сост. Н. А. Синицына. - Электрон. текстовые дан. pdf. - Чебоксары : ЧГПУ, 2018. - 182 с. - Библиогр. : с. 155–161.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: учеб. пособие / Чуваш. гос. пед. ун-т ; сост. Н. А. Синицына. - Чебоксары : ЧГПУ, 2018. - 182 с. - Библиогр.: с. 150–161. - 236-00.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8714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07890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математических представлений у детей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04"/>
              <w:gridCol w:w="416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Микляева, Н. В. Теория и технологии развития математических представлений у детей : учеб. для вузов по направлению "Пед. образование" / Н. В. Микляева, Ю. В. Микляева. - Москва : Академия, 2015. - 347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математике в детском саду : практ. семинар. и лаб. заняния для студентов сред. пед. учеб. заведений / В. В. Данилова и др. - 3-е изд., стер. - Москва : Academia, 1998.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от трех до семи : учеб.-метод. пособие для воспитателей дет. садов / авт.-сост. З. А. Михайлова, Э. Н. Иоффе. - Санкт-Петербург : Акцидент, 1998. - 171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Математическое развитие дошкольников : учеб.-метод. пособие / Рос. гос. пед. ун-т ; сост. З. А. Михайлова и др. - Санкт-Петербург : Акцидент, 1998. - 93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Носова, Е. Н. Логика и математика для дошкольников : метод. пособие / Е. Н. Носова, Р. Л. Непомнящая. - Санкт-Петербург : Акцидент, 1997. - 78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- Москва : Academia, 1998. - 272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- 2-е изд., стер. - Москва : Academia, 2000. - 272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И. Математические ступеньки : учеб. пособие для подгот. детей к шк. / С. И. Волкова. - 2-е изд. - Москва : Просвещение, 2002. - 95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2002. - 157 с. : ил. - (Радуга).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Количество и число : развивающая кн. для детей ст. дошк. возраста / Е. В. Соловьева. - 7-е изд. - Москва : Просвещение, 2004. - 31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Знакомимся с числами : развивающая кн. для детей сред. дошк. возраста / Е. В. Соловьева. - 6-е изд. - Москва : Просвещение, 2004. - 32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Формирование и развитие математических способностей дошкольников : вопр. теории и права : курс лекций для студентов дошк. фак. высш. пед. учеб. заведений / А. В. Белошистая. - Москва : ВЛАДОС, 2004. - 399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2004. - 157 с. : ил. - (Радуга).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В. Математика для детей дошкольного возраста : пособие для воспитателей и родителей / В. В. Зайцев. - Москва : ВЛАДОС, 2001. - 61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1 : Конспекты занятий ; Программа / А. В. Белошистая. - Москва : ВЛАДОС, 2004. - 206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1 : Конспекты занятий ; Методические рекомендации ; Программа / А. В. Белошистая. - Москва : ВЛАДОС, 2004. - 119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4–5 лет : пособие для педагогов дошк. учреждений : в 2 кн. Кн. 1 : Конспекты занятий ; Методические рекомендации ; Программа / А. В. Белошистая. - Москва : ВЛАДОС, 2004. - 160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2 : Задания для индивидуальной работы с детьми / А. В. Белошистая. - Москва : ВЛАДОС, 2004. - 100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Белошистая, А. В. Занятия по развитию математических способностей детей 4–5 лет : пособие для педагогов дошк. учреждений : в 2 кн. Кн. 2 : Задания для индивидуальной работы с детьми / А. В. Белошистая. - Москва : ВЛАДОС, 2004. - 99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2 : Задания для индивидуальной работы с детьми / А. В. Белошистая. - Москва : ВЛАДОС, 2004. - 45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 у дошкольников : учеб. пособие по спец. "Педагогика и психология (дошк.)" / Р. Л. Березина, З. А. Михайлова, Р. Л. Непомнящая и др. ; под ред. А. А. Столяра. - Москва : Просвещение, 1988. - 303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Математика для детей 6–7 лет : метод. пособие к раб. тетр. / Е. В. Колесникова. - Изд. 2-е, доп. и перераб. - Москва : Творч. центр "Сфера", 2007. - 88 с. : ил. - (Математические ступеньки). - К раб. тетр.: Я считаю до 20.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В. А. Обучение дошкольников и младших школьников математике : метод. пособие для родителей и воспитателей / В. А. Козлова. - Москва : Шк. Пресса, 2002. - 112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Рихтерман, Т. Д. Формирование представлений о времени у детей дошкольного возраста : пособие для воспитателей дет. сада / Т. Д. Рихтерман. - Москва : Просвещение, 1982. - 48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D6A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07891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речи детей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- Москва : Совершенство, 1998. - 363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- Москва : Просвещение, 1979. - 159 с., 4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- Москва : Гном-Пресс, 1998. - 128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- Москва : Мозаика-Синтез, 2000. - 167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- 3-е изд., стер. - Москва : Academia, 2000. - 400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- Москва : Изд-во Ин-та Психотерапии : Ин-т дошк. воспитания и семейного образования РАО, 2001. - 237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2B2A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07892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физического воспитания детей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- 8-е изд., перераб. - Москва : Академия, 2013. - 461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- 2-е изд., стер. - Москва : Академия, 2014.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- 3-е изд., стер. - Москва : Академия, 2014. - 362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- Москва : Кнорус, 2014. - 297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- 5-е изд., перераб. и доп. - Москва : Академия, 2014. - 361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- Москва : Сов. спорт, 2015. - 510 с. : ил. + 1 CD-ROM.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[Электронный ресурс] : учеб. пособие / Н. В. Игошина, Т. В. Яковлева, В. Ю. Игошин.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Германов, Г. Н. Двигательные способности и навыки. Разделы теории физической культуры [Электронный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Г. Н. Германов. - Воронеж : Элист, 2017.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Карпушин, Б. А. Педагогика физической культуры [Электронный ресурс] : учебник / Б. А. Карпушин. - Москва : Советский спорт, 2013.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- 2-е изд., перераб. и доп. - Москва : ИНФРА-М, 2017. - 311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 - Электрон. дан. - (100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- Минск : Респ. ин-т проф. образования (РИПО), 2016.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М. М. Воспитатель в дошкольных образовательных организациях. Физическое воспитание дошкольников : учеб. пособие для вузов / М. М. Борисова, Н. Н. Кожухова, Л. А. Рыжкова ; под ред. С. А. Козловой. - 2-е изд., перераб. и доп. - Москва : ИНФРА-М, 2018. - 507 с. : ил. - (Практическая педагогика). - Библиогр.: с. 504–505. - ISBN 978-5-16-013803-9; 978-5-16-106481-8 : 1443-99.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Физическое воспитание дошкольников : учеб. пособие для сред. пед. учеб. заведений / В. Н. Шебеко, Н. Н. Ермак, В. А. Шишкина. - 4-е изд., испр. - Москва : Academia, 2000. - 172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- Москва : Academia, 2001. - 365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2001. - 175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- дошкольникам. Младший возраст : пособие для педагогов дошк. учреждений / Л. Д. Глазырина. - Москва : ВЛАДОС, 2001. - 271 с. -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- Барнаул : БГПУ, 2001. - 110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- Москва : ВЛАДОС, 2004. - 127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- Чебоксары : Чуваш. гос. пед. ун-т, 2004. - 168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- Нижний Новгород : Николаев, 2001. - 166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- 2-е изд., испр. - Москва : Academia, 2006. - 365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- Чебоксары : Чуваш. гос. пед. ун-т, 2011. - 99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- 3-е изд., стер.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-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- Москва : Линка-пресс, 2007. - 95 с., 8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- Москва : Чистые пруды, 2007. - 30 с. -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- Москва : Академия, 2008. - 350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2005. - 175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- Москва : Сов. спорт, 2005. - 180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- Чебоксары : Чуваш. гос. пед. ун-т, 2010. - 487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- Москва : Моск. психол.-соц. ин-т, 2006. - 457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- Москва : Обруч, 2013. - 80-00.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- Москва : АРКТИ, 2014. - 95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 - Москва : Моск. гор. пед. ун-т,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- Санкт-Петербург : КАРО,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- Москва : Мозаика-Синтез, 2014. - 107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Игошина, Н. В. Степ-аэробика в детском саду : учеб. пособие / Н. В. Игошина, Т. В. Яковлева, В. Ю. Игошин. - Чебоксары : Чуваш. гос. пед. ун-т, 2016. - 87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- Чебоксары : Чуваш. гос. пед. ун-т, 2017. - 48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технике передвижения на лыжах детей дошкольного возраста [Электронный ресурс] : учеб. пособие / сост. Л. А. Дюкина. - Электрон. текстовые дан. pdf. - Чебоксары : ЧГПУ, 2019. - 99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335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07893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экологического образования детей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изучения курса "Окружающий мир" в начальной школе : (образоват. технологии овладения мл. школьниками основам естествознания и обществознания) : учеб. пособие / А. В. Миронов. - Ростов-на-Дону : Феникс, 2013. - 510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 : учебное пособие / А. В. Миронов. - Набережные Челны : Набережночелнинский гос. пед. ун-т, 2014. - 578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Д. Теория и методика обучения экологии : учеб. для вузов / Н. Д. Андреева, В. П. Соломин, Т. В. Васильева ; под ред. Н. Д. Андреевой. - 2-е изд., испр. и доп. - Москва : Юрайт, 2017. - 206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Эколого-познавательное развитие детей дошкольного возраста : учеб. пособие / Н. В. Иванова. - Чебоксары : Чуваш. гос. пед. ун-т, 2018. - 128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Эколого-познавательное развитие детей дошкольного возраста [Электронный ресурс] : учеб. пособие / Н. В. Иванова. - Электрон. текстовые дан. pdf. - Чебоксары : Чуваш. гос. пед. ун-т, 2018. - 128 с.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Ашиков, В. И. Семицветик : прогр. и руководство по культ.-экол. воспитанию и развитию детей дошк. возраста / В. И. Ашиков, С. Г. Ашикова. - 2-е изд., доп. - Москва : Пед. о-во России, 2000. - 171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Теплюк, С. Н. Занятия на прогулках с детьми младшего дошкольного возраста : пособие для педагогов дошк. учреждений / С. Н. Теплюк. - Москва : ВЛАДОС, 2001. - 157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воспитание детей дошкольного возраста : сборник / Обществ. об-ние "Йоча Йук" (Голос ребенка) ; сост. Л. И. Уланова, Л. Д. Пушкарева, Г. Ф. Ларина. - Йошкар-Ола : б. и., 1995. - 243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студентов сред. и высш. пед. учеб. заведений / С. Н. Николаева. - 2-е изд., испр. - Москва : Academia, 2001. - 182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Грехова, Л. И. В союзе с природой : эколого-природовед. игры и развлечения с детьми : учеб.-метод. пособие для вузов / Л. И. Грехова. - 4-е изд., испр. и доп. - Москва : ЦГЛ ; Ставрополь : Сервисшкола, 2002. - 286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Теория и методика экологического образования детей : учеб. пособие : для студентов фак. дошк. образования высш. пед. учеб. заведений / С. Н. Николаева. - Москва : Academia, 2002. - 336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Рыжова, Н. А. Экологическое образование в детском саду : кн. для педагогов дошк. учреждений,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преподавателей и студентов пед. ун-тов и колледжей / Н. А. Рыжова. - Москва : Карапуз, 2001. - 432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С. Н. Методическое пособие к программе "Зеленая тропинка" : пособие для воспитателей и учителей по подгот. детей к шк. / С. Н. Николаева. - Москва : Просвещение, 2001. - 64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Экологическая тетрадь для дошкольников : для сред. и ст. дошк. возраста / С. Н. Николаева. - 5-е изд. - Москва : Просвещение, 2003. - 55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Воспитание экологической культуры в дошкольном детстве : методика работы с детьми подгот. группы дет. сада : пособие для воспитателя дошк. образоват. учреждения / С. Н. Николаева. - Москва : Просвещение, 2002. - 143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Гризик, Т. И. Познаю мир : метод. рекомендации для воспитателей, работающих по прогр. "Радуга" / Т. И. Гризик. - 3-е изд. - Москва : Просвещение, 2003. - 160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В. А. Прогулки в природу : учеб.-метод. пособие для воспитателей дошк. образоват. учреждений / В. А. Шишкина, М. Н. Дедулевич. - 2-е изд. - Москва : Просвещение, 2003. - 112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Ковинько, Л. В. Секреты природы - это так интересно / Л. В. Ковинько ; худож. Чернова Е. М. - Москва : Линка-пресс, 2004. - 69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сред. пед. учеб. заведений / С. Н. Николаева. - 3-е изд., перераб. - Москва : Academia, 2005. - 221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Здравствуй, мир Окружающий мир для дошкольников : метод. рекомендации для воспитателей и учителей / А. А. Вахрушев и др. - Москва : Баласс, 2003. - 302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Программа "Наш дом - природа". Блок занятий "Я и Природа" / Н. А. Рыжова. - Москва : Карапуз-Дидактика, 2005. - 189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экологическому образованию детей : учеб.-метод. пособие / Чуваш. гос. пед. ун-т ; сост. Н. В. Иванова. - Чебоксары : ЧГПУ, 2010. - 44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: учеб.-метод. пособие / Е. Г. Шаронова, М. В. Емельянова. - Чебоксары : Чуваш. гос. пед. ун-т, 2011. - 125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Т. А. Экологическое образование в дошкольном возрасте : учеб. пособие для вузов / Т. А. Серебрякова. - 3-е изд., стер. - Москва : Академия, 2010. - 206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Козина. - Москва : Прометей, 2011.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экологическому образованию детей [Электронный ресурс] : учеб.-метод. пособие / Чуваш. гос. пед. ун-т ; сост. Н. В. Иванова.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Контрольные работы по дисциплине "Теория и методика экологического образования детей" [Электронный ресурс] : учеб.-метод. пособие / Н.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[Электронный ресурс] : учеб.-метод. пособие / Е. Г. Шаронова, М. В. Емельянова.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Гринева, Е. А. Формирование экологической культуры младших школьников [Электронный ресурс] : учебно-методическое пособие / Е. А. Гринева, Л. Х. Давлетшина. - Москва : Прометей : Моск. пед. гос. ун-т,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Газина, О. М. Теория и методика экологического образования детей дошкольного возраста [Электронный ресурс] : учебно-методическое пособие / О. М. Газина, В. Г. Фокина. - Москва : Прометей : Моск. гос. пед. ун-т,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Мурашкина, Т. В. Программа этноэкологического развития детей 5–6 лет "Загадки родной природы" : пример. парц. образоват. прогр. / Т. В. Мурашкина. - Чебоксары : Чуваш. кн. изд-во, 2015. - 64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36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507894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Тренинг педагогического общения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- Москва : Роспедагентство, 1995. - 108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 Тренинг эмоциональной устойчивости педагога : учеб. пособие / Е. М. Семенова. - Москва : Изд-во Ин-та Психотерапии, 2002. - 212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- Чебоксары : Чуваш. гос. пед. ун-т, 2015. - 200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C729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507895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Шулятьев, В.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: учеб. пособие / В. И. Кожанов, А. А. Суриков,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A5666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507896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B468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507897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- Чебоксары : Чуваш. гос. пед. ун-т, 2016. - 105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 - Ульяновск : ИПКиПРО, 1994 . - 49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Этнопедагогика и этнопсихология : учеб. пособие / В. С. Кукушин, Л. Д. Столяренко. - Ростов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н/Д : Феникс, 2000. - 443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- Чебоксары : Клио, 2001. - 64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- Чебоксары : Чуваш. гос. пед. ун-т, 2005. - 216 с. : ил., нот.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- Москва : Большая медведица ; Элиста : Калм. гос. ун-т, 2004.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- Москва : Новое время, 2005. - 87 с., 4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- Москва : Трикста : Акад. проект, 2005. - 302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- Чебоксары : Чуваш. кн. изд-во, 2015. - 86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1A5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507898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6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507899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образования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Щетинин, В. П. Экономика образования : учеб. пособие для вузов по пед. спец. / В. П. Щетинин, Н. А.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F4D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507900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Этнопедагогизация процесса воспитания в дошкольном </w:t>
            </w:r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образовательном учреждении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- 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- Чебоксары : Клио, 2001. - 64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Этнопедагогическая основа содержания дошкольного образования : учеб.-метод. пособие / М. Б. Кожанова. - Чебоксары : Чуваш. гос. пед. ун-т, 2005. - 50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- Москва : Большая медведица ; Элиста : Калм. гос. ун-т, 2004. - 271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- Москва : Трикста : Акад. проект, 2005. - 302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Технология этнопедагогизации процесса воспитания в дошкольном образовательном учреждении : учеб.-метод. пособие / М. Б. Кожанова. - Чебоксары : Чуваш. гос. пед. ун-т, 2007. - 48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- Йошкар-Ола : Мар. ин-т образования, 2003. - 126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Технология этнопедагогизации процесса воспитания в дошкольном образовательном учреждении [Электронный ресурс] : учеб.-метод. пособие / М. Б. Кожанова.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Программа по приобщению детей 6–7 лет к национальным традициям физического воспитания "Родники здоровья" : пример. парц. образоват. прогр. / И. В. Махалова. - Чебоксары : Чуваш. кн. изд-во, 2015. - 80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Мурашкина, Т. В. Программа этноэкологического развития детей 5–6 лет "Загадки родной природы" : пример. парц. образоват. прогр. / Т. В. Мурашкина. - Чебоксары : Чуваш. кн. изд-во, 2015. - 64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- Чебоксары : Чуваш. кн. изд-во, 2015. - 86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- Москва : ВЛАДОС, 2013. - 351 с., 4 л. цв.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Т. Н. Формирование готовности будущих дефектологов к использованию потенциала народной педагогики в логопедической работе с дошкольниками / Т. Н. Семенова. - Москва : Моск. пед. гос. ун-т, 2014. -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164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7554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507901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Этнопедагогика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- 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 - Москва : Изд-во Моск. психол.-соц. ин-та ; Воронеж : МОДЭК, 2006. - 639 с. -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 - Чебоксары : ЧГПУ, 2005. - 186 с. - Текст рус., чуваш.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- Йошкар-Ола : Мар. ин-т образования, 2003. - 126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- Москва : Магистр, 1997. - 222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- Чебоксары : ЧГПУ, 2011. - 71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Яковлевские чтения [Электронный ресурс] : сб. науч. тр. / Чуваш. гос. пед. ун-т ; редкол.: А. Е. Земляков и др.; науч. ред. Т. Н. Петрова. - Чебоксары : ЧГПУ, 2005. - Режим доступа: http://biblio.chgpu.edu.ru/. - Текст рус.,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Чебоксары : ЧГПУ, 2017. - 589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Электрон. текстовые дан. pdf. - Чебоксары : ЧГПУ, 2017. - На обл. также: Волковские чтения.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F912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6838" w:rsidRPr="00D56838" w:rsidTr="00D56838">
        <w:tc>
          <w:tcPr>
            <w:tcW w:w="0" w:type="auto"/>
            <w:hideMark/>
          </w:tcPr>
          <w:p w:rsidR="00D56838" w:rsidRPr="00D56838" w:rsidRDefault="00D56838" w:rsidP="009B55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56838" w:rsidRPr="00D56838" w:rsidRDefault="00D56838" w:rsidP="00D56838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507902"/>
            <w:r w:rsidRPr="00D5683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Этнопсихология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7"/>
              <w:gridCol w:w="683"/>
            </w:tblGrid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D568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электрон. учеб. пособие / сост. М. Г. Харитонов, Т. Н. Петрова. - Электрон. дан. - (1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Афанасьев, И. Н. Этнопсихологический аспект межличностных отношений в процессе воспитания : учеб. пособие / И. Н. Афанасьев. - Чебоксары : Чуваш. гос. пед. ин-т, 1997. - 127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- Москва ; Чебоксары : ЧФ МГОПУ, 2004. - 225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- Чебоксары : ЧГПУ, 2007. - 44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- Чебоксары : Чуваш. гос. пед. ун-т, 2010. - 132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- Чебоксары : Чуваш. гос. пед. ун-т, 2010. - 102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Этноменталитет [Электронный ресурс] : сущность, структура, проблемы формирования / А. А. </w:t>
                  </w: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56838" w:rsidRPr="00D56838" w:rsidTr="00D56838"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56838" w:rsidRPr="00D56838" w:rsidRDefault="00D56838" w:rsidP="000B2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5683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56838" w:rsidRPr="00D56838" w:rsidRDefault="00D56838" w:rsidP="00D568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D56838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D56838" w:rsidSect="00D5683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B6" w:rsidRDefault="00E759B6" w:rsidP="00D56838">
      <w:pPr>
        <w:spacing w:after="0" w:line="240" w:lineRule="auto"/>
      </w:pPr>
      <w:r>
        <w:separator/>
      </w:r>
    </w:p>
  </w:endnote>
  <w:endnote w:type="continuationSeparator" w:id="0">
    <w:p w:rsidR="00E759B6" w:rsidRDefault="00E759B6" w:rsidP="00D5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285384"/>
      <w:docPartObj>
        <w:docPartGallery w:val="Page Numbers (Bottom of Page)"/>
        <w:docPartUnique/>
      </w:docPartObj>
    </w:sdtPr>
    <w:sdtContent>
      <w:p w:rsidR="00D56838" w:rsidRDefault="00D568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90</w:t>
        </w:r>
        <w:r>
          <w:fldChar w:fldCharType="end"/>
        </w:r>
      </w:p>
    </w:sdtContent>
  </w:sdt>
  <w:p w:rsidR="00D56838" w:rsidRDefault="00D568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B6" w:rsidRDefault="00E759B6" w:rsidP="00D56838">
      <w:pPr>
        <w:spacing w:after="0" w:line="240" w:lineRule="auto"/>
      </w:pPr>
      <w:r>
        <w:separator/>
      </w:r>
    </w:p>
  </w:footnote>
  <w:footnote w:type="continuationSeparator" w:id="0">
    <w:p w:rsidR="00E759B6" w:rsidRDefault="00E759B6" w:rsidP="00D5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DA1"/>
    <w:multiLevelType w:val="multilevel"/>
    <w:tmpl w:val="A4C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17D1F"/>
    <w:multiLevelType w:val="multilevel"/>
    <w:tmpl w:val="CF2A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D44AA"/>
    <w:multiLevelType w:val="multilevel"/>
    <w:tmpl w:val="0418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87D5C"/>
    <w:multiLevelType w:val="multilevel"/>
    <w:tmpl w:val="FA72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841E6"/>
    <w:multiLevelType w:val="multilevel"/>
    <w:tmpl w:val="BDF2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D1B5F"/>
    <w:multiLevelType w:val="multilevel"/>
    <w:tmpl w:val="7C1A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97B61"/>
    <w:multiLevelType w:val="multilevel"/>
    <w:tmpl w:val="1052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A01026"/>
    <w:multiLevelType w:val="multilevel"/>
    <w:tmpl w:val="50E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7801EE"/>
    <w:multiLevelType w:val="multilevel"/>
    <w:tmpl w:val="7BA6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925330"/>
    <w:multiLevelType w:val="multilevel"/>
    <w:tmpl w:val="1EEA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D736E9"/>
    <w:multiLevelType w:val="multilevel"/>
    <w:tmpl w:val="9DB6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F1054D"/>
    <w:multiLevelType w:val="multilevel"/>
    <w:tmpl w:val="33D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235F62"/>
    <w:multiLevelType w:val="multilevel"/>
    <w:tmpl w:val="1BAE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25411F"/>
    <w:multiLevelType w:val="multilevel"/>
    <w:tmpl w:val="070E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F43655"/>
    <w:multiLevelType w:val="hybridMultilevel"/>
    <w:tmpl w:val="4F0A9236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2D5133"/>
    <w:multiLevelType w:val="multilevel"/>
    <w:tmpl w:val="CEFA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4F4CF2"/>
    <w:multiLevelType w:val="multilevel"/>
    <w:tmpl w:val="431E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720E57"/>
    <w:multiLevelType w:val="multilevel"/>
    <w:tmpl w:val="A564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8D1B01"/>
    <w:multiLevelType w:val="multilevel"/>
    <w:tmpl w:val="5A7E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190EF6"/>
    <w:multiLevelType w:val="multilevel"/>
    <w:tmpl w:val="41B8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6868F9"/>
    <w:multiLevelType w:val="multilevel"/>
    <w:tmpl w:val="EB28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0025B8"/>
    <w:multiLevelType w:val="multilevel"/>
    <w:tmpl w:val="8652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146C65"/>
    <w:multiLevelType w:val="multilevel"/>
    <w:tmpl w:val="405A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715A0A"/>
    <w:multiLevelType w:val="multilevel"/>
    <w:tmpl w:val="ECE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A80DEF"/>
    <w:multiLevelType w:val="multilevel"/>
    <w:tmpl w:val="72D2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B044FB"/>
    <w:multiLevelType w:val="multilevel"/>
    <w:tmpl w:val="3C04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3953B2"/>
    <w:multiLevelType w:val="multilevel"/>
    <w:tmpl w:val="49EC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811D29"/>
    <w:multiLevelType w:val="multilevel"/>
    <w:tmpl w:val="C34E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950892"/>
    <w:multiLevelType w:val="multilevel"/>
    <w:tmpl w:val="FE96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DE42E2"/>
    <w:multiLevelType w:val="multilevel"/>
    <w:tmpl w:val="4186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FA3CAF"/>
    <w:multiLevelType w:val="multilevel"/>
    <w:tmpl w:val="6ECC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504F40"/>
    <w:multiLevelType w:val="multilevel"/>
    <w:tmpl w:val="3528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754AFA"/>
    <w:multiLevelType w:val="multilevel"/>
    <w:tmpl w:val="1E4C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9DD5E4E"/>
    <w:multiLevelType w:val="multilevel"/>
    <w:tmpl w:val="603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E76153"/>
    <w:multiLevelType w:val="multilevel"/>
    <w:tmpl w:val="CADA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D73D6D"/>
    <w:multiLevelType w:val="multilevel"/>
    <w:tmpl w:val="6CCC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14456A"/>
    <w:multiLevelType w:val="multilevel"/>
    <w:tmpl w:val="5AF6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185464"/>
    <w:multiLevelType w:val="multilevel"/>
    <w:tmpl w:val="7F06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0F6F84"/>
    <w:multiLevelType w:val="multilevel"/>
    <w:tmpl w:val="DE0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C94F1B"/>
    <w:multiLevelType w:val="multilevel"/>
    <w:tmpl w:val="0DA2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3E3FC2"/>
    <w:multiLevelType w:val="multilevel"/>
    <w:tmpl w:val="81D4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A21919"/>
    <w:multiLevelType w:val="multilevel"/>
    <w:tmpl w:val="0C84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31B7A79"/>
    <w:multiLevelType w:val="multilevel"/>
    <w:tmpl w:val="6CA2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312DC0"/>
    <w:multiLevelType w:val="multilevel"/>
    <w:tmpl w:val="D0A4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571258A"/>
    <w:multiLevelType w:val="multilevel"/>
    <w:tmpl w:val="977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65829F0"/>
    <w:multiLevelType w:val="multilevel"/>
    <w:tmpl w:val="15AC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944027"/>
    <w:multiLevelType w:val="multilevel"/>
    <w:tmpl w:val="C3D2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6F9458E"/>
    <w:multiLevelType w:val="multilevel"/>
    <w:tmpl w:val="1430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3274FC"/>
    <w:multiLevelType w:val="multilevel"/>
    <w:tmpl w:val="7832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6A3294"/>
    <w:multiLevelType w:val="multilevel"/>
    <w:tmpl w:val="1C0E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9863FF"/>
    <w:multiLevelType w:val="multilevel"/>
    <w:tmpl w:val="EF0C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A54E66"/>
    <w:multiLevelType w:val="multilevel"/>
    <w:tmpl w:val="DEAE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330A86"/>
    <w:multiLevelType w:val="multilevel"/>
    <w:tmpl w:val="EE9C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C394147"/>
    <w:multiLevelType w:val="multilevel"/>
    <w:tmpl w:val="0D18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793CDE"/>
    <w:multiLevelType w:val="multilevel"/>
    <w:tmpl w:val="8DD0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EB34192"/>
    <w:multiLevelType w:val="multilevel"/>
    <w:tmpl w:val="6D26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405FE9"/>
    <w:multiLevelType w:val="multilevel"/>
    <w:tmpl w:val="670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08A4A5B"/>
    <w:multiLevelType w:val="multilevel"/>
    <w:tmpl w:val="A8E4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2065FF"/>
    <w:multiLevelType w:val="multilevel"/>
    <w:tmpl w:val="56BA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21053B4"/>
    <w:multiLevelType w:val="multilevel"/>
    <w:tmpl w:val="DC4A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3644D07"/>
    <w:multiLevelType w:val="multilevel"/>
    <w:tmpl w:val="BA86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3840DE2"/>
    <w:multiLevelType w:val="multilevel"/>
    <w:tmpl w:val="86FC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50D6C9A"/>
    <w:multiLevelType w:val="multilevel"/>
    <w:tmpl w:val="185C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7A1382"/>
    <w:multiLevelType w:val="multilevel"/>
    <w:tmpl w:val="18E6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76D0C9D"/>
    <w:multiLevelType w:val="multilevel"/>
    <w:tmpl w:val="134E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8CF28D9"/>
    <w:multiLevelType w:val="multilevel"/>
    <w:tmpl w:val="9FD6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EE371B"/>
    <w:multiLevelType w:val="multilevel"/>
    <w:tmpl w:val="9912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ACD0E7E"/>
    <w:multiLevelType w:val="multilevel"/>
    <w:tmpl w:val="5A1C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CB22C53"/>
    <w:multiLevelType w:val="multilevel"/>
    <w:tmpl w:val="29F8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E160691"/>
    <w:multiLevelType w:val="multilevel"/>
    <w:tmpl w:val="496C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F6410A4"/>
    <w:multiLevelType w:val="multilevel"/>
    <w:tmpl w:val="51DA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F9C734D"/>
    <w:multiLevelType w:val="multilevel"/>
    <w:tmpl w:val="4A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FD91895"/>
    <w:multiLevelType w:val="multilevel"/>
    <w:tmpl w:val="793E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1437654"/>
    <w:multiLevelType w:val="multilevel"/>
    <w:tmpl w:val="992A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162077E"/>
    <w:multiLevelType w:val="multilevel"/>
    <w:tmpl w:val="43BA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1EE7919"/>
    <w:multiLevelType w:val="multilevel"/>
    <w:tmpl w:val="EA20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2A446DB"/>
    <w:multiLevelType w:val="multilevel"/>
    <w:tmpl w:val="10C0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542451D"/>
    <w:multiLevelType w:val="multilevel"/>
    <w:tmpl w:val="34F4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6061697"/>
    <w:multiLevelType w:val="multilevel"/>
    <w:tmpl w:val="CD4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94638AA"/>
    <w:multiLevelType w:val="multilevel"/>
    <w:tmpl w:val="31C0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9603DE8"/>
    <w:multiLevelType w:val="multilevel"/>
    <w:tmpl w:val="4E98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B037C01"/>
    <w:multiLevelType w:val="multilevel"/>
    <w:tmpl w:val="E62A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CF63158"/>
    <w:multiLevelType w:val="multilevel"/>
    <w:tmpl w:val="5842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E5C6056"/>
    <w:multiLevelType w:val="multilevel"/>
    <w:tmpl w:val="3A48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E7C43AA"/>
    <w:multiLevelType w:val="multilevel"/>
    <w:tmpl w:val="043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F19416B"/>
    <w:multiLevelType w:val="multilevel"/>
    <w:tmpl w:val="B01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F39083B"/>
    <w:multiLevelType w:val="multilevel"/>
    <w:tmpl w:val="02C0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F897B0B"/>
    <w:multiLevelType w:val="multilevel"/>
    <w:tmpl w:val="5BB0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627134"/>
    <w:multiLevelType w:val="multilevel"/>
    <w:tmpl w:val="4112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1E20C5B"/>
    <w:multiLevelType w:val="multilevel"/>
    <w:tmpl w:val="6014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24325FC"/>
    <w:multiLevelType w:val="multilevel"/>
    <w:tmpl w:val="D306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2CE7FA2"/>
    <w:multiLevelType w:val="multilevel"/>
    <w:tmpl w:val="A198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30E098B"/>
    <w:multiLevelType w:val="multilevel"/>
    <w:tmpl w:val="8D3C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326160B"/>
    <w:multiLevelType w:val="multilevel"/>
    <w:tmpl w:val="C9D2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3F35D0F"/>
    <w:multiLevelType w:val="multilevel"/>
    <w:tmpl w:val="BDAE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454538C"/>
    <w:multiLevelType w:val="multilevel"/>
    <w:tmpl w:val="B056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6513691"/>
    <w:multiLevelType w:val="multilevel"/>
    <w:tmpl w:val="3856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7FF172D"/>
    <w:multiLevelType w:val="multilevel"/>
    <w:tmpl w:val="77CE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8D22911"/>
    <w:multiLevelType w:val="multilevel"/>
    <w:tmpl w:val="38F8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8F20028"/>
    <w:multiLevelType w:val="multilevel"/>
    <w:tmpl w:val="4194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9265C11"/>
    <w:multiLevelType w:val="multilevel"/>
    <w:tmpl w:val="A42A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94F7F7F"/>
    <w:multiLevelType w:val="multilevel"/>
    <w:tmpl w:val="0FC0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A401EF6"/>
    <w:multiLevelType w:val="multilevel"/>
    <w:tmpl w:val="064C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A9E311C"/>
    <w:multiLevelType w:val="multilevel"/>
    <w:tmpl w:val="75EC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BB213A8"/>
    <w:multiLevelType w:val="multilevel"/>
    <w:tmpl w:val="A34A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C2953C3"/>
    <w:multiLevelType w:val="multilevel"/>
    <w:tmpl w:val="715C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CB14CC0"/>
    <w:multiLevelType w:val="multilevel"/>
    <w:tmpl w:val="2E20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F260EAA"/>
    <w:multiLevelType w:val="multilevel"/>
    <w:tmpl w:val="8980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F2A1AF9"/>
    <w:multiLevelType w:val="multilevel"/>
    <w:tmpl w:val="F730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FB27625"/>
    <w:multiLevelType w:val="multilevel"/>
    <w:tmpl w:val="7322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05E3E4D"/>
    <w:multiLevelType w:val="multilevel"/>
    <w:tmpl w:val="B79E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1123828"/>
    <w:multiLevelType w:val="multilevel"/>
    <w:tmpl w:val="04E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1DC126D"/>
    <w:multiLevelType w:val="multilevel"/>
    <w:tmpl w:val="426C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36C7E7E"/>
    <w:multiLevelType w:val="multilevel"/>
    <w:tmpl w:val="D282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3922790"/>
    <w:multiLevelType w:val="multilevel"/>
    <w:tmpl w:val="FC38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3B14B64"/>
    <w:multiLevelType w:val="multilevel"/>
    <w:tmpl w:val="E91A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4026D54"/>
    <w:multiLevelType w:val="multilevel"/>
    <w:tmpl w:val="EE4E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791D8D"/>
    <w:multiLevelType w:val="multilevel"/>
    <w:tmpl w:val="E63A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58447BC"/>
    <w:multiLevelType w:val="multilevel"/>
    <w:tmpl w:val="6764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5AC48B1"/>
    <w:multiLevelType w:val="multilevel"/>
    <w:tmpl w:val="E3A8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82642DB"/>
    <w:multiLevelType w:val="multilevel"/>
    <w:tmpl w:val="35C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9A10E77"/>
    <w:multiLevelType w:val="multilevel"/>
    <w:tmpl w:val="4C40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9CE4C16"/>
    <w:multiLevelType w:val="multilevel"/>
    <w:tmpl w:val="3ECE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9F40296"/>
    <w:multiLevelType w:val="multilevel"/>
    <w:tmpl w:val="A696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A8710CB"/>
    <w:multiLevelType w:val="multilevel"/>
    <w:tmpl w:val="CAF8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ADB2234"/>
    <w:multiLevelType w:val="multilevel"/>
    <w:tmpl w:val="D3F6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B30553D"/>
    <w:multiLevelType w:val="multilevel"/>
    <w:tmpl w:val="B90E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B3175FB"/>
    <w:multiLevelType w:val="multilevel"/>
    <w:tmpl w:val="EF5E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BA67BED"/>
    <w:multiLevelType w:val="multilevel"/>
    <w:tmpl w:val="1358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E52048A"/>
    <w:multiLevelType w:val="multilevel"/>
    <w:tmpl w:val="C79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EFD2403"/>
    <w:multiLevelType w:val="multilevel"/>
    <w:tmpl w:val="860A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F891831"/>
    <w:multiLevelType w:val="multilevel"/>
    <w:tmpl w:val="A48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FC954C7"/>
    <w:multiLevelType w:val="multilevel"/>
    <w:tmpl w:val="4CC6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0105CAB"/>
    <w:multiLevelType w:val="multilevel"/>
    <w:tmpl w:val="8848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3362D39"/>
    <w:multiLevelType w:val="multilevel"/>
    <w:tmpl w:val="1C2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4DC6939"/>
    <w:multiLevelType w:val="multilevel"/>
    <w:tmpl w:val="0000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52D0B97"/>
    <w:multiLevelType w:val="multilevel"/>
    <w:tmpl w:val="9192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53B2ECA"/>
    <w:multiLevelType w:val="multilevel"/>
    <w:tmpl w:val="4BC4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5AD4CD1"/>
    <w:multiLevelType w:val="multilevel"/>
    <w:tmpl w:val="594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6560079"/>
    <w:multiLevelType w:val="multilevel"/>
    <w:tmpl w:val="8338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6CF3640"/>
    <w:multiLevelType w:val="multilevel"/>
    <w:tmpl w:val="C522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96207A5"/>
    <w:multiLevelType w:val="multilevel"/>
    <w:tmpl w:val="E7D2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B3917DB"/>
    <w:multiLevelType w:val="multilevel"/>
    <w:tmpl w:val="BDCC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B437971"/>
    <w:multiLevelType w:val="multilevel"/>
    <w:tmpl w:val="597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AE220C"/>
    <w:multiLevelType w:val="multilevel"/>
    <w:tmpl w:val="D102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CCE502B"/>
    <w:multiLevelType w:val="multilevel"/>
    <w:tmpl w:val="9F58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D3F1AFD"/>
    <w:multiLevelType w:val="multilevel"/>
    <w:tmpl w:val="076C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E315F2A"/>
    <w:multiLevelType w:val="multilevel"/>
    <w:tmpl w:val="310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F047EDB"/>
    <w:multiLevelType w:val="multilevel"/>
    <w:tmpl w:val="BDC6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F3157CB"/>
    <w:multiLevelType w:val="multilevel"/>
    <w:tmpl w:val="C46C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FCF0C64"/>
    <w:multiLevelType w:val="multilevel"/>
    <w:tmpl w:val="17BA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143"/>
  </w:num>
  <w:num w:numId="3">
    <w:abstractNumId w:val="73"/>
  </w:num>
  <w:num w:numId="4">
    <w:abstractNumId w:val="128"/>
  </w:num>
  <w:num w:numId="5">
    <w:abstractNumId w:val="105"/>
  </w:num>
  <w:num w:numId="6">
    <w:abstractNumId w:val="106"/>
  </w:num>
  <w:num w:numId="7">
    <w:abstractNumId w:val="85"/>
  </w:num>
  <w:num w:numId="8">
    <w:abstractNumId w:val="90"/>
  </w:num>
  <w:num w:numId="9">
    <w:abstractNumId w:val="120"/>
  </w:num>
  <w:num w:numId="10">
    <w:abstractNumId w:val="10"/>
  </w:num>
  <w:num w:numId="11">
    <w:abstractNumId w:val="134"/>
  </w:num>
  <w:num w:numId="12">
    <w:abstractNumId w:val="86"/>
  </w:num>
  <w:num w:numId="13">
    <w:abstractNumId w:val="77"/>
  </w:num>
  <w:num w:numId="14">
    <w:abstractNumId w:val="87"/>
  </w:num>
  <w:num w:numId="15">
    <w:abstractNumId w:val="28"/>
  </w:num>
  <w:num w:numId="16">
    <w:abstractNumId w:val="113"/>
  </w:num>
  <w:num w:numId="17">
    <w:abstractNumId w:val="36"/>
  </w:num>
  <w:num w:numId="18">
    <w:abstractNumId w:val="145"/>
  </w:num>
  <w:num w:numId="19">
    <w:abstractNumId w:val="46"/>
  </w:num>
  <w:num w:numId="20">
    <w:abstractNumId w:val="104"/>
  </w:num>
  <w:num w:numId="21">
    <w:abstractNumId w:val="119"/>
  </w:num>
  <w:num w:numId="22">
    <w:abstractNumId w:val="96"/>
  </w:num>
  <w:num w:numId="23">
    <w:abstractNumId w:val="150"/>
  </w:num>
  <w:num w:numId="24">
    <w:abstractNumId w:val="76"/>
  </w:num>
  <w:num w:numId="25">
    <w:abstractNumId w:val="6"/>
  </w:num>
  <w:num w:numId="26">
    <w:abstractNumId w:val="26"/>
  </w:num>
  <w:num w:numId="27">
    <w:abstractNumId w:val="49"/>
  </w:num>
  <w:num w:numId="28">
    <w:abstractNumId w:val="116"/>
  </w:num>
  <w:num w:numId="29">
    <w:abstractNumId w:val="20"/>
  </w:num>
  <w:num w:numId="30">
    <w:abstractNumId w:val="89"/>
  </w:num>
  <w:num w:numId="31">
    <w:abstractNumId w:val="74"/>
  </w:num>
  <w:num w:numId="32">
    <w:abstractNumId w:val="67"/>
  </w:num>
  <w:num w:numId="33">
    <w:abstractNumId w:val="70"/>
  </w:num>
  <w:num w:numId="34">
    <w:abstractNumId w:val="3"/>
  </w:num>
  <w:num w:numId="35">
    <w:abstractNumId w:val="22"/>
  </w:num>
  <w:num w:numId="36">
    <w:abstractNumId w:val="29"/>
  </w:num>
  <w:num w:numId="37">
    <w:abstractNumId w:val="127"/>
  </w:num>
  <w:num w:numId="38">
    <w:abstractNumId w:val="68"/>
  </w:num>
  <w:num w:numId="39">
    <w:abstractNumId w:val="11"/>
  </w:num>
  <w:num w:numId="40">
    <w:abstractNumId w:val="109"/>
  </w:num>
  <w:num w:numId="41">
    <w:abstractNumId w:val="102"/>
  </w:num>
  <w:num w:numId="42">
    <w:abstractNumId w:val="19"/>
  </w:num>
  <w:num w:numId="43">
    <w:abstractNumId w:val="133"/>
  </w:num>
  <w:num w:numId="44">
    <w:abstractNumId w:val="125"/>
  </w:num>
  <w:num w:numId="45">
    <w:abstractNumId w:val="79"/>
  </w:num>
  <w:num w:numId="46">
    <w:abstractNumId w:val="42"/>
  </w:num>
  <w:num w:numId="47">
    <w:abstractNumId w:val="97"/>
  </w:num>
  <w:num w:numId="48">
    <w:abstractNumId w:val="41"/>
  </w:num>
  <w:num w:numId="49">
    <w:abstractNumId w:val="103"/>
  </w:num>
  <w:num w:numId="50">
    <w:abstractNumId w:val="135"/>
  </w:num>
  <w:num w:numId="51">
    <w:abstractNumId w:val="111"/>
  </w:num>
  <w:num w:numId="52">
    <w:abstractNumId w:val="64"/>
  </w:num>
  <w:num w:numId="53">
    <w:abstractNumId w:val="69"/>
  </w:num>
  <w:num w:numId="54">
    <w:abstractNumId w:val="24"/>
  </w:num>
  <w:num w:numId="55">
    <w:abstractNumId w:val="52"/>
  </w:num>
  <w:num w:numId="56">
    <w:abstractNumId w:val="92"/>
  </w:num>
  <w:num w:numId="57">
    <w:abstractNumId w:val="43"/>
  </w:num>
  <w:num w:numId="58">
    <w:abstractNumId w:val="130"/>
  </w:num>
  <w:num w:numId="59">
    <w:abstractNumId w:val="45"/>
  </w:num>
  <w:num w:numId="60">
    <w:abstractNumId w:val="81"/>
  </w:num>
  <w:num w:numId="61">
    <w:abstractNumId w:val="31"/>
  </w:num>
  <w:num w:numId="62">
    <w:abstractNumId w:val="107"/>
  </w:num>
  <w:num w:numId="63">
    <w:abstractNumId w:val="148"/>
  </w:num>
  <w:num w:numId="64">
    <w:abstractNumId w:val="99"/>
  </w:num>
  <w:num w:numId="65">
    <w:abstractNumId w:val="108"/>
  </w:num>
  <w:num w:numId="66">
    <w:abstractNumId w:val="13"/>
  </w:num>
  <w:num w:numId="67">
    <w:abstractNumId w:val="94"/>
  </w:num>
  <w:num w:numId="68">
    <w:abstractNumId w:val="93"/>
  </w:num>
  <w:num w:numId="69">
    <w:abstractNumId w:val="66"/>
  </w:num>
  <w:num w:numId="70">
    <w:abstractNumId w:val="142"/>
  </w:num>
  <w:num w:numId="71">
    <w:abstractNumId w:val="95"/>
  </w:num>
  <w:num w:numId="72">
    <w:abstractNumId w:val="149"/>
  </w:num>
  <w:num w:numId="73">
    <w:abstractNumId w:val="47"/>
  </w:num>
  <w:num w:numId="74">
    <w:abstractNumId w:val="146"/>
  </w:num>
  <w:num w:numId="75">
    <w:abstractNumId w:val="115"/>
  </w:num>
  <w:num w:numId="76">
    <w:abstractNumId w:val="15"/>
  </w:num>
  <w:num w:numId="77">
    <w:abstractNumId w:val="110"/>
  </w:num>
  <w:num w:numId="78">
    <w:abstractNumId w:val="100"/>
  </w:num>
  <w:num w:numId="79">
    <w:abstractNumId w:val="72"/>
  </w:num>
  <w:num w:numId="80">
    <w:abstractNumId w:val="40"/>
  </w:num>
  <w:num w:numId="81">
    <w:abstractNumId w:val="126"/>
  </w:num>
  <w:num w:numId="82">
    <w:abstractNumId w:val="141"/>
  </w:num>
  <w:num w:numId="83">
    <w:abstractNumId w:val="129"/>
  </w:num>
  <w:num w:numId="84">
    <w:abstractNumId w:val="33"/>
  </w:num>
  <w:num w:numId="85">
    <w:abstractNumId w:val="12"/>
  </w:num>
  <w:num w:numId="86">
    <w:abstractNumId w:val="78"/>
  </w:num>
  <w:num w:numId="87">
    <w:abstractNumId w:val="55"/>
  </w:num>
  <w:num w:numId="88">
    <w:abstractNumId w:val="137"/>
  </w:num>
  <w:num w:numId="89">
    <w:abstractNumId w:val="101"/>
  </w:num>
  <w:num w:numId="90">
    <w:abstractNumId w:val="98"/>
  </w:num>
  <w:num w:numId="91">
    <w:abstractNumId w:val="44"/>
  </w:num>
  <w:num w:numId="92">
    <w:abstractNumId w:val="39"/>
  </w:num>
  <w:num w:numId="93">
    <w:abstractNumId w:val="71"/>
  </w:num>
  <w:num w:numId="94">
    <w:abstractNumId w:val="17"/>
  </w:num>
  <w:num w:numId="95">
    <w:abstractNumId w:val="16"/>
  </w:num>
  <w:num w:numId="96">
    <w:abstractNumId w:val="25"/>
  </w:num>
  <w:num w:numId="97">
    <w:abstractNumId w:val="60"/>
  </w:num>
  <w:num w:numId="98">
    <w:abstractNumId w:val="83"/>
  </w:num>
  <w:num w:numId="99">
    <w:abstractNumId w:val="136"/>
  </w:num>
  <w:num w:numId="100">
    <w:abstractNumId w:val="5"/>
  </w:num>
  <w:num w:numId="101">
    <w:abstractNumId w:val="75"/>
  </w:num>
  <w:num w:numId="102">
    <w:abstractNumId w:val="147"/>
  </w:num>
  <w:num w:numId="103">
    <w:abstractNumId w:val="53"/>
  </w:num>
  <w:num w:numId="104">
    <w:abstractNumId w:val="62"/>
  </w:num>
  <w:num w:numId="105">
    <w:abstractNumId w:val="9"/>
  </w:num>
  <w:num w:numId="106">
    <w:abstractNumId w:val="82"/>
  </w:num>
  <w:num w:numId="107">
    <w:abstractNumId w:val="132"/>
  </w:num>
  <w:num w:numId="108">
    <w:abstractNumId w:val="88"/>
  </w:num>
  <w:num w:numId="109">
    <w:abstractNumId w:val="121"/>
  </w:num>
  <w:num w:numId="110">
    <w:abstractNumId w:val="139"/>
  </w:num>
  <w:num w:numId="111">
    <w:abstractNumId w:val="23"/>
  </w:num>
  <w:num w:numId="112">
    <w:abstractNumId w:val="131"/>
  </w:num>
  <w:num w:numId="113">
    <w:abstractNumId w:val="38"/>
  </w:num>
  <w:num w:numId="114">
    <w:abstractNumId w:val="27"/>
  </w:num>
  <w:num w:numId="115">
    <w:abstractNumId w:val="0"/>
  </w:num>
  <w:num w:numId="116">
    <w:abstractNumId w:val="122"/>
  </w:num>
  <w:num w:numId="117">
    <w:abstractNumId w:val="32"/>
  </w:num>
  <w:num w:numId="118">
    <w:abstractNumId w:val="59"/>
  </w:num>
  <w:num w:numId="119">
    <w:abstractNumId w:val="34"/>
  </w:num>
  <w:num w:numId="120">
    <w:abstractNumId w:val="51"/>
  </w:num>
  <w:num w:numId="121">
    <w:abstractNumId w:val="1"/>
  </w:num>
  <w:num w:numId="122">
    <w:abstractNumId w:val="18"/>
  </w:num>
  <w:num w:numId="123">
    <w:abstractNumId w:val="50"/>
  </w:num>
  <w:num w:numId="124">
    <w:abstractNumId w:val="21"/>
  </w:num>
  <w:num w:numId="125">
    <w:abstractNumId w:val="112"/>
  </w:num>
  <w:num w:numId="126">
    <w:abstractNumId w:val="7"/>
  </w:num>
  <w:num w:numId="127">
    <w:abstractNumId w:val="35"/>
  </w:num>
  <w:num w:numId="128">
    <w:abstractNumId w:val="54"/>
  </w:num>
  <w:num w:numId="129">
    <w:abstractNumId w:val="48"/>
  </w:num>
  <w:num w:numId="130">
    <w:abstractNumId w:val="57"/>
  </w:num>
  <w:num w:numId="131">
    <w:abstractNumId w:val="114"/>
  </w:num>
  <w:num w:numId="132">
    <w:abstractNumId w:val="4"/>
  </w:num>
  <w:num w:numId="133">
    <w:abstractNumId w:val="144"/>
  </w:num>
  <w:num w:numId="134">
    <w:abstractNumId w:val="63"/>
  </w:num>
  <w:num w:numId="135">
    <w:abstractNumId w:val="80"/>
  </w:num>
  <w:num w:numId="136">
    <w:abstractNumId w:val="123"/>
  </w:num>
  <w:num w:numId="137">
    <w:abstractNumId w:val="117"/>
  </w:num>
  <w:num w:numId="138">
    <w:abstractNumId w:val="140"/>
  </w:num>
  <w:num w:numId="139">
    <w:abstractNumId w:val="91"/>
  </w:num>
  <w:num w:numId="140">
    <w:abstractNumId w:val="61"/>
  </w:num>
  <w:num w:numId="141">
    <w:abstractNumId w:val="124"/>
  </w:num>
  <w:num w:numId="142">
    <w:abstractNumId w:val="65"/>
  </w:num>
  <w:num w:numId="143">
    <w:abstractNumId w:val="138"/>
  </w:num>
  <w:num w:numId="144">
    <w:abstractNumId w:val="56"/>
  </w:num>
  <w:num w:numId="145">
    <w:abstractNumId w:val="30"/>
  </w:num>
  <w:num w:numId="146">
    <w:abstractNumId w:val="37"/>
  </w:num>
  <w:num w:numId="147">
    <w:abstractNumId w:val="58"/>
  </w:num>
  <w:num w:numId="148">
    <w:abstractNumId w:val="118"/>
  </w:num>
  <w:num w:numId="149">
    <w:abstractNumId w:val="8"/>
  </w:num>
  <w:num w:numId="150">
    <w:abstractNumId w:val="2"/>
  </w:num>
  <w:num w:numId="151">
    <w:abstractNumId w:val="1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B1"/>
    <w:rsid w:val="0052048C"/>
    <w:rsid w:val="00583B32"/>
    <w:rsid w:val="009653FE"/>
    <w:rsid w:val="009B55B1"/>
    <w:rsid w:val="00B66A99"/>
    <w:rsid w:val="00D56838"/>
    <w:rsid w:val="00E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5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8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5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838"/>
  </w:style>
  <w:style w:type="paragraph" w:styleId="a7">
    <w:name w:val="footer"/>
    <w:basedOn w:val="a"/>
    <w:link w:val="a8"/>
    <w:uiPriority w:val="99"/>
    <w:unhideWhenUsed/>
    <w:rsid w:val="00D5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838"/>
  </w:style>
  <w:style w:type="paragraph" w:styleId="a9">
    <w:name w:val="TOC Heading"/>
    <w:basedOn w:val="1"/>
    <w:next w:val="a"/>
    <w:uiPriority w:val="39"/>
    <w:semiHidden/>
    <w:unhideWhenUsed/>
    <w:qFormat/>
    <w:rsid w:val="00D5683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5683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56838"/>
    <w:pPr>
      <w:spacing w:after="100"/>
    </w:pPr>
  </w:style>
  <w:style w:type="character" w:styleId="aa">
    <w:name w:val="Hyperlink"/>
    <w:basedOn w:val="a0"/>
    <w:uiPriority w:val="99"/>
    <w:unhideWhenUsed/>
    <w:rsid w:val="00D568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5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8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5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838"/>
  </w:style>
  <w:style w:type="paragraph" w:styleId="a7">
    <w:name w:val="footer"/>
    <w:basedOn w:val="a"/>
    <w:link w:val="a8"/>
    <w:uiPriority w:val="99"/>
    <w:unhideWhenUsed/>
    <w:rsid w:val="00D5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838"/>
  </w:style>
  <w:style w:type="paragraph" w:styleId="a9">
    <w:name w:val="TOC Heading"/>
    <w:basedOn w:val="1"/>
    <w:next w:val="a"/>
    <w:uiPriority w:val="39"/>
    <w:semiHidden/>
    <w:unhideWhenUsed/>
    <w:qFormat/>
    <w:rsid w:val="00D5683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5683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56838"/>
    <w:pPr>
      <w:spacing w:after="100"/>
    </w:pPr>
  </w:style>
  <w:style w:type="character" w:styleId="aa">
    <w:name w:val="Hyperlink"/>
    <w:basedOn w:val="a0"/>
    <w:uiPriority w:val="99"/>
    <w:unhideWhenUsed/>
    <w:rsid w:val="00D568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2906-ECD4-4B90-9A9D-120238E9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154</Pages>
  <Words>84085</Words>
  <Characters>479285</Characters>
  <Application>Microsoft Office Word</Application>
  <DocSecurity>0</DocSecurity>
  <Lines>3994</Lines>
  <Paragraphs>1124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2019-04-26T07:53:00Z</dcterms:created>
  <dcterms:modified xsi:type="dcterms:W3CDTF">2019-04-30T05:10:00Z</dcterms:modified>
</cp:coreProperties>
</file>